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653E0" w14:textId="77777777" w:rsidR="00941574" w:rsidRDefault="00FF79E3">
      <w:bookmarkStart w:id="0" w:name="_GoBack"/>
      <w:r>
        <w:rPr>
          <w:noProof/>
        </w:rPr>
        <w:drawing>
          <wp:inline distT="0" distB="0" distL="0" distR="0" wp14:anchorId="0A3C949E" wp14:editId="511E1583">
            <wp:extent cx="5943600" cy="3660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41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E3"/>
    <w:rsid w:val="00941574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6BA69"/>
  <w15:chartTrackingRefBased/>
  <w15:docId w15:val="{8BE9B14A-E53B-40A6-A471-D6BC80EE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7C8B8F35E8B49B30DB2EE795FC9B6" ma:contentTypeVersion="16" ma:contentTypeDescription="Create a new document." ma:contentTypeScope="" ma:versionID="f52e289498d9f1ee74a4c0371182ee83">
  <xsd:schema xmlns:xsd="http://www.w3.org/2001/XMLSchema" xmlns:xs="http://www.w3.org/2001/XMLSchema" xmlns:p="http://schemas.microsoft.com/office/2006/metadata/properties" xmlns:ns3="17f3ebf2-70a4-4069-b552-04bd07112638" xmlns:ns4="9fa032a0-65f5-4129-a17e-eca12e6555c9" targetNamespace="http://schemas.microsoft.com/office/2006/metadata/properties" ma:root="true" ma:fieldsID="901b0f1d3636a1eb4e695854878b2de7" ns3:_="" ns4:_="">
    <xsd:import namespace="17f3ebf2-70a4-4069-b552-04bd07112638"/>
    <xsd:import namespace="9fa032a0-65f5-4129-a17e-eca12e6555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3ebf2-70a4-4069-b552-04bd07112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032a0-65f5-4129-a17e-eca12e6555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0E5757-8723-4972-8CAF-14FDF85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3ebf2-70a4-4069-b552-04bd07112638"/>
    <ds:schemaRef ds:uri="9fa032a0-65f5-4129-a17e-eca12e655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37E173-B471-45A9-A4D9-58DC9342EF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F6436-7BED-44F3-A5C2-135485452E68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7f3ebf2-70a4-4069-b552-04bd07112638"/>
    <ds:schemaRef ds:uri="9fa032a0-65f5-4129-a17e-eca12e6555c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Carolina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Brinkley, James Duguid, III</dc:creator>
  <cp:keywords/>
  <dc:description/>
  <cp:lastModifiedBy>Brinkley, James Duguid, III</cp:lastModifiedBy>
  <cp:revision>1</cp:revision>
  <dcterms:created xsi:type="dcterms:W3CDTF">2025-03-25T17:33:00Z</dcterms:created>
  <dcterms:modified xsi:type="dcterms:W3CDTF">2025-03-25T17:34:00Z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0x0101009C87C8B8F35E8B49B30DB2EE795FC9B6</vt:lpwstr>
  </property>
</Properties>
</file>