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935" w:rsidRPr="00FF6935" w:rsidRDefault="00FF6935" w:rsidP="00FF6935">
      <w:pPr>
        <w:spacing w:after="0" w:line="480" w:lineRule="auto"/>
        <w:rPr>
          <w:rFonts w:ascii="Times New Roman" w:hAnsi="Times New Roman" w:cs="Times New Roman"/>
          <w:b/>
          <w:sz w:val="24"/>
          <w:szCs w:val="24"/>
        </w:rPr>
      </w:pPr>
    </w:p>
    <w:p w:rsidR="00FF6935" w:rsidRDefault="00FF6935" w:rsidP="00FF6935">
      <w:pPr>
        <w:spacing w:after="0" w:line="480" w:lineRule="auto"/>
        <w:rPr>
          <w:rFonts w:ascii="Times New Roman" w:hAnsi="Times New Roman" w:cs="Times New Roman"/>
          <w:sz w:val="24"/>
          <w:szCs w:val="24"/>
        </w:rPr>
      </w:pPr>
      <w:r w:rsidRPr="00FF6935">
        <w:rPr>
          <w:rFonts w:ascii="Times New Roman" w:hAnsi="Times New Roman" w:cs="Times New Roman"/>
          <w:sz w:val="24"/>
          <w:szCs w:val="24"/>
        </w:rPr>
        <w:t xml:space="preserve">Electronic Journal Forum  </w:t>
      </w:r>
    </w:p>
    <w:p w:rsidR="00654C57" w:rsidRPr="00FF6935" w:rsidRDefault="00654C57" w:rsidP="00FF6935">
      <w:pPr>
        <w:spacing w:after="0" w:line="480" w:lineRule="auto"/>
        <w:rPr>
          <w:rFonts w:ascii="Times New Roman" w:hAnsi="Times New Roman" w:cs="Times New Roman"/>
          <w:sz w:val="24"/>
          <w:szCs w:val="24"/>
        </w:rPr>
      </w:pPr>
      <w:r w:rsidRPr="00FF6935">
        <w:rPr>
          <w:rFonts w:ascii="Times New Roman" w:hAnsi="Times New Roman" w:cs="Times New Roman"/>
          <w:sz w:val="24"/>
          <w:szCs w:val="24"/>
        </w:rPr>
        <w:t xml:space="preserve">Acquiring </w:t>
      </w:r>
      <w:r w:rsidR="00BD2E3A" w:rsidRPr="00FF6935">
        <w:rPr>
          <w:rFonts w:ascii="Times New Roman" w:hAnsi="Times New Roman" w:cs="Times New Roman"/>
          <w:sz w:val="24"/>
          <w:szCs w:val="24"/>
        </w:rPr>
        <w:t>Articles</w:t>
      </w:r>
      <w:r w:rsidRPr="00FF6935">
        <w:rPr>
          <w:rFonts w:ascii="Times New Roman" w:hAnsi="Times New Roman" w:cs="Times New Roman"/>
          <w:sz w:val="24"/>
          <w:szCs w:val="24"/>
        </w:rPr>
        <w:t xml:space="preserve"> </w:t>
      </w:r>
      <w:r w:rsidR="00D663BD" w:rsidRPr="00FF6935">
        <w:rPr>
          <w:rFonts w:ascii="Times New Roman" w:hAnsi="Times New Roman" w:cs="Times New Roman"/>
          <w:sz w:val="24"/>
          <w:szCs w:val="24"/>
        </w:rPr>
        <w:t xml:space="preserve">through </w:t>
      </w:r>
      <w:r w:rsidR="008B13C9" w:rsidRPr="00FF6935">
        <w:rPr>
          <w:rFonts w:ascii="Times New Roman" w:hAnsi="Times New Roman" w:cs="Times New Roman"/>
          <w:sz w:val="24"/>
          <w:szCs w:val="24"/>
        </w:rPr>
        <w:t>Unmediated</w:t>
      </w:r>
      <w:r w:rsidR="00BF7CC5" w:rsidRPr="00FF6935">
        <w:rPr>
          <w:rFonts w:ascii="Times New Roman" w:hAnsi="Times New Roman" w:cs="Times New Roman"/>
          <w:sz w:val="24"/>
          <w:szCs w:val="24"/>
        </w:rPr>
        <w:t>, User-Initiated</w:t>
      </w:r>
      <w:r w:rsidRPr="00FF6935">
        <w:rPr>
          <w:rFonts w:ascii="Times New Roman" w:hAnsi="Times New Roman" w:cs="Times New Roman"/>
          <w:sz w:val="24"/>
          <w:szCs w:val="24"/>
        </w:rPr>
        <w:t xml:space="preserve"> Pay-Per-View</w:t>
      </w:r>
      <w:r w:rsidR="006466B9" w:rsidRPr="00FF6935">
        <w:rPr>
          <w:rFonts w:ascii="Times New Roman" w:hAnsi="Times New Roman" w:cs="Times New Roman"/>
          <w:sz w:val="24"/>
          <w:szCs w:val="24"/>
        </w:rPr>
        <w:t xml:space="preserve"> Transactions</w:t>
      </w:r>
      <w:r w:rsidRPr="00FF6935">
        <w:rPr>
          <w:rFonts w:ascii="Times New Roman" w:hAnsi="Times New Roman" w:cs="Times New Roman"/>
          <w:sz w:val="24"/>
          <w:szCs w:val="24"/>
        </w:rPr>
        <w:t>: An Assessment of Current Practices</w:t>
      </w:r>
    </w:p>
    <w:p w:rsidR="00FF6935" w:rsidRDefault="00FF6935" w:rsidP="00FF6935">
      <w:pPr>
        <w:spacing w:after="0" w:line="480" w:lineRule="auto"/>
        <w:rPr>
          <w:rFonts w:ascii="Times New Roman" w:hAnsi="Times New Roman"/>
          <w:sz w:val="24"/>
          <w:szCs w:val="24"/>
        </w:rPr>
      </w:pPr>
    </w:p>
    <w:p w:rsidR="00FF6935" w:rsidRPr="00FF6935" w:rsidRDefault="00FF6935" w:rsidP="00FF6935">
      <w:pPr>
        <w:spacing w:after="0" w:line="480" w:lineRule="auto"/>
        <w:rPr>
          <w:rFonts w:ascii="Times New Roman" w:hAnsi="Times New Roman"/>
          <w:sz w:val="24"/>
          <w:szCs w:val="24"/>
        </w:rPr>
      </w:pPr>
      <w:r w:rsidRPr="00FF6935">
        <w:rPr>
          <w:rFonts w:ascii="Times New Roman" w:hAnsi="Times New Roman"/>
          <w:sz w:val="24"/>
          <w:szCs w:val="24"/>
        </w:rPr>
        <w:t>Column Editor: Maria Collins</w:t>
      </w:r>
      <w:r w:rsidRPr="00FF6935">
        <w:rPr>
          <w:rFonts w:ascii="Times New Roman" w:hAnsi="Times New Roman"/>
          <w:sz w:val="24"/>
          <w:szCs w:val="24"/>
        </w:rPr>
        <w:tab/>
      </w:r>
      <w:r w:rsidRPr="00FF6935">
        <w:rPr>
          <w:rFonts w:ascii="Times New Roman" w:hAnsi="Times New Roman"/>
          <w:sz w:val="24"/>
          <w:szCs w:val="24"/>
        </w:rPr>
        <w:tab/>
      </w:r>
      <w:r w:rsidRPr="00FF6935">
        <w:rPr>
          <w:rFonts w:ascii="Times New Roman" w:hAnsi="Times New Roman"/>
          <w:sz w:val="24"/>
          <w:szCs w:val="24"/>
        </w:rPr>
        <w:tab/>
      </w:r>
    </w:p>
    <w:p w:rsidR="004C6526" w:rsidRDefault="00FF6935" w:rsidP="00FF6935">
      <w:pPr>
        <w:spacing w:after="0" w:line="480" w:lineRule="auto"/>
        <w:rPr>
          <w:rFonts w:ascii="Times New Roman" w:hAnsi="Times New Roman"/>
          <w:sz w:val="24"/>
          <w:szCs w:val="24"/>
        </w:rPr>
      </w:pPr>
      <w:r w:rsidRPr="00FF6935">
        <w:rPr>
          <w:rFonts w:ascii="Times New Roman" w:hAnsi="Times New Roman"/>
          <w:sz w:val="24"/>
          <w:szCs w:val="24"/>
        </w:rPr>
        <w:t>Contributor:</w:t>
      </w:r>
      <w:r>
        <w:rPr>
          <w:rFonts w:ascii="Times New Roman" w:hAnsi="Times New Roman"/>
          <w:sz w:val="24"/>
          <w:szCs w:val="24"/>
        </w:rPr>
        <w:t xml:space="preserve">  Patrick </w:t>
      </w:r>
      <w:r w:rsidR="002D5ABB">
        <w:rPr>
          <w:rFonts w:ascii="Times New Roman" w:hAnsi="Times New Roman"/>
          <w:sz w:val="24"/>
          <w:szCs w:val="24"/>
        </w:rPr>
        <w:t xml:space="preserve">L. </w:t>
      </w:r>
      <w:r>
        <w:rPr>
          <w:rFonts w:ascii="Times New Roman" w:hAnsi="Times New Roman"/>
          <w:sz w:val="24"/>
          <w:szCs w:val="24"/>
        </w:rPr>
        <w:t>Carr</w:t>
      </w:r>
    </w:p>
    <w:p w:rsidR="002D5ABB" w:rsidRDefault="002D5ABB" w:rsidP="002D5ABB">
      <w:pPr>
        <w:spacing w:after="0" w:line="480" w:lineRule="auto"/>
        <w:ind w:left="720"/>
        <w:rPr>
          <w:rFonts w:ascii="Times New Roman" w:hAnsi="Times New Roman"/>
          <w:sz w:val="24"/>
          <w:szCs w:val="24"/>
        </w:rPr>
      </w:pPr>
      <w:r>
        <w:rPr>
          <w:rFonts w:ascii="Times New Roman" w:hAnsi="Times New Roman"/>
          <w:sz w:val="24"/>
          <w:szCs w:val="24"/>
        </w:rPr>
        <w:t>Job title: Head, Electronic &amp; Continuing</w:t>
      </w:r>
      <w:r w:rsidRPr="002D5ABB">
        <w:rPr>
          <w:rFonts w:ascii="Times New Roman" w:hAnsi="Times New Roman"/>
          <w:sz w:val="24"/>
          <w:szCs w:val="24"/>
        </w:rPr>
        <w:t xml:space="preserve"> Resources Acquisitions</w:t>
      </w:r>
    </w:p>
    <w:p w:rsidR="002D5ABB" w:rsidRDefault="002D5ABB" w:rsidP="002D5ABB">
      <w:pPr>
        <w:spacing w:after="0" w:line="480" w:lineRule="auto"/>
        <w:ind w:left="720"/>
        <w:rPr>
          <w:rFonts w:ascii="Times New Roman" w:hAnsi="Times New Roman"/>
          <w:sz w:val="24"/>
          <w:szCs w:val="24"/>
        </w:rPr>
      </w:pPr>
      <w:r>
        <w:rPr>
          <w:rFonts w:ascii="Times New Roman" w:hAnsi="Times New Roman"/>
          <w:sz w:val="24"/>
          <w:szCs w:val="24"/>
        </w:rPr>
        <w:t xml:space="preserve">Mailing address: </w:t>
      </w:r>
      <w:r w:rsidRPr="002D5ABB">
        <w:rPr>
          <w:rFonts w:ascii="Times New Roman" w:hAnsi="Times New Roman"/>
          <w:sz w:val="24"/>
          <w:szCs w:val="24"/>
        </w:rPr>
        <w:t>Joyner Library</w:t>
      </w:r>
      <w:r>
        <w:rPr>
          <w:rFonts w:ascii="Times New Roman" w:hAnsi="Times New Roman"/>
          <w:sz w:val="24"/>
          <w:szCs w:val="24"/>
        </w:rPr>
        <w:t xml:space="preserve">, </w:t>
      </w:r>
      <w:r w:rsidRPr="002D5ABB">
        <w:rPr>
          <w:rFonts w:ascii="Times New Roman" w:hAnsi="Times New Roman"/>
          <w:sz w:val="24"/>
          <w:szCs w:val="24"/>
        </w:rPr>
        <w:t>East Carolina University</w:t>
      </w:r>
      <w:r>
        <w:rPr>
          <w:rFonts w:ascii="Times New Roman" w:hAnsi="Times New Roman"/>
          <w:sz w:val="24"/>
          <w:szCs w:val="24"/>
        </w:rPr>
        <w:t>, Greenville, North Carolina</w:t>
      </w:r>
      <w:r w:rsidRPr="002D5ABB">
        <w:rPr>
          <w:rFonts w:ascii="Times New Roman" w:hAnsi="Times New Roman"/>
          <w:sz w:val="24"/>
          <w:szCs w:val="24"/>
        </w:rPr>
        <w:t xml:space="preserve"> 27858-4353</w:t>
      </w:r>
    </w:p>
    <w:p w:rsidR="002D5ABB" w:rsidRPr="002D5ABB" w:rsidRDefault="002D5ABB" w:rsidP="002D5ABB">
      <w:pPr>
        <w:spacing w:after="0" w:line="480" w:lineRule="auto"/>
        <w:ind w:left="720"/>
        <w:rPr>
          <w:rFonts w:ascii="Times New Roman" w:hAnsi="Times New Roman"/>
          <w:sz w:val="24"/>
          <w:szCs w:val="24"/>
        </w:rPr>
      </w:pPr>
      <w:r>
        <w:rPr>
          <w:rFonts w:ascii="Times New Roman" w:hAnsi="Times New Roman"/>
          <w:sz w:val="24"/>
          <w:szCs w:val="24"/>
        </w:rPr>
        <w:t>Phone number: 252-328-2266</w:t>
      </w:r>
    </w:p>
    <w:p w:rsidR="002D5ABB" w:rsidRDefault="002D5ABB" w:rsidP="002D5ABB">
      <w:pPr>
        <w:spacing w:after="0" w:line="480" w:lineRule="auto"/>
        <w:ind w:left="720"/>
        <w:rPr>
          <w:rFonts w:ascii="Times New Roman" w:hAnsi="Times New Roman"/>
          <w:sz w:val="24"/>
          <w:szCs w:val="24"/>
        </w:rPr>
      </w:pPr>
      <w:r>
        <w:rPr>
          <w:rFonts w:ascii="Times New Roman" w:hAnsi="Times New Roman"/>
          <w:sz w:val="24"/>
          <w:szCs w:val="24"/>
        </w:rPr>
        <w:t>Fax number; 252-328-4834</w:t>
      </w:r>
    </w:p>
    <w:p w:rsidR="002D5ABB" w:rsidRDefault="002D5ABB" w:rsidP="002D5ABB">
      <w:pPr>
        <w:spacing w:after="0" w:line="480" w:lineRule="auto"/>
        <w:ind w:left="720"/>
        <w:rPr>
          <w:rFonts w:ascii="Times New Roman" w:hAnsi="Times New Roman"/>
          <w:sz w:val="24"/>
          <w:szCs w:val="24"/>
        </w:rPr>
      </w:pPr>
      <w:r>
        <w:rPr>
          <w:rFonts w:ascii="Times New Roman" w:hAnsi="Times New Roman"/>
          <w:sz w:val="24"/>
          <w:szCs w:val="24"/>
        </w:rPr>
        <w:t xml:space="preserve">Email address: </w:t>
      </w:r>
      <w:hyperlink r:id="rId7" w:history="1">
        <w:r w:rsidRPr="00C47818">
          <w:rPr>
            <w:rStyle w:val="Hyperlink"/>
            <w:rFonts w:ascii="Times New Roman" w:hAnsi="Times New Roman"/>
            <w:sz w:val="24"/>
            <w:szCs w:val="24"/>
          </w:rPr>
          <w:t>carrp@ecu.edu</w:t>
        </w:r>
      </w:hyperlink>
      <w:r>
        <w:rPr>
          <w:rFonts w:ascii="Times New Roman" w:hAnsi="Times New Roman"/>
          <w:sz w:val="24"/>
          <w:szCs w:val="24"/>
        </w:rPr>
        <w:t xml:space="preserve"> </w:t>
      </w:r>
    </w:p>
    <w:p w:rsidR="00FF6935" w:rsidRPr="00FF6935" w:rsidRDefault="00FF6935" w:rsidP="00FF6935">
      <w:pPr>
        <w:spacing w:after="0" w:line="480" w:lineRule="auto"/>
        <w:rPr>
          <w:rFonts w:ascii="Times New Roman" w:hAnsi="Times New Roman" w:cs="Times New Roman"/>
          <w:sz w:val="24"/>
          <w:szCs w:val="24"/>
        </w:rPr>
      </w:pPr>
    </w:p>
    <w:p w:rsidR="002F6BB1" w:rsidRPr="00FF6935" w:rsidRDefault="0042406C" w:rsidP="00FF6935">
      <w:pPr>
        <w:spacing w:after="0" w:line="480" w:lineRule="auto"/>
        <w:rPr>
          <w:rFonts w:ascii="Times New Roman" w:hAnsi="Times New Roman" w:cs="Times New Roman"/>
          <w:sz w:val="24"/>
          <w:szCs w:val="24"/>
        </w:rPr>
      </w:pPr>
      <w:r w:rsidRPr="00FF6935">
        <w:rPr>
          <w:rFonts w:ascii="Times New Roman" w:hAnsi="Times New Roman" w:cs="Times New Roman"/>
          <w:sz w:val="24"/>
          <w:szCs w:val="24"/>
        </w:rPr>
        <w:t>Abstract</w:t>
      </w:r>
      <w:r w:rsidR="002F6BB1" w:rsidRPr="00FF6935">
        <w:rPr>
          <w:rFonts w:ascii="Times New Roman" w:hAnsi="Times New Roman" w:cs="Times New Roman"/>
          <w:sz w:val="24"/>
          <w:szCs w:val="24"/>
        </w:rPr>
        <w:tab/>
      </w:r>
    </w:p>
    <w:p w:rsidR="00823170" w:rsidRPr="00FF6935" w:rsidRDefault="00604D33" w:rsidP="00FF6935">
      <w:pPr>
        <w:spacing w:line="480" w:lineRule="auto"/>
        <w:rPr>
          <w:rFonts w:ascii="Times New Roman" w:hAnsi="Times New Roman" w:cs="Times New Roman"/>
          <w:sz w:val="24"/>
          <w:szCs w:val="24"/>
        </w:rPr>
      </w:pPr>
      <w:r>
        <w:rPr>
          <w:rFonts w:ascii="Times New Roman" w:hAnsi="Times New Roman" w:cs="Times New Roman"/>
          <w:sz w:val="24"/>
          <w:szCs w:val="24"/>
        </w:rPr>
        <w:t>Depressed economic times often lead</w:t>
      </w:r>
      <w:r w:rsidR="00416D62">
        <w:rPr>
          <w:rFonts w:ascii="Times New Roman" w:hAnsi="Times New Roman" w:cs="Times New Roman"/>
          <w:sz w:val="24"/>
          <w:szCs w:val="24"/>
        </w:rPr>
        <w:t xml:space="preserve"> libraries </w:t>
      </w:r>
      <w:r>
        <w:rPr>
          <w:rFonts w:ascii="Times New Roman" w:hAnsi="Times New Roman" w:cs="Times New Roman"/>
          <w:sz w:val="24"/>
          <w:szCs w:val="24"/>
        </w:rPr>
        <w:t xml:space="preserve">to consider new practices, including </w:t>
      </w:r>
      <w:r w:rsidR="00416D62">
        <w:rPr>
          <w:rFonts w:ascii="Times New Roman" w:hAnsi="Times New Roman" w:cs="Times New Roman"/>
          <w:sz w:val="24"/>
          <w:szCs w:val="24"/>
        </w:rPr>
        <w:t>alternatives to the traditional subscription model.</w:t>
      </w:r>
      <w:r w:rsidR="00921D08">
        <w:rPr>
          <w:rFonts w:ascii="Times New Roman" w:hAnsi="Times New Roman" w:cs="Times New Roman"/>
          <w:sz w:val="24"/>
          <w:szCs w:val="24"/>
        </w:rPr>
        <w:t xml:space="preserve"> </w:t>
      </w:r>
      <w:r w:rsidR="0047551A" w:rsidRPr="00FF6935">
        <w:rPr>
          <w:rFonts w:ascii="Times New Roman" w:hAnsi="Times New Roman" w:cs="Times New Roman"/>
          <w:sz w:val="24"/>
          <w:szCs w:val="24"/>
        </w:rPr>
        <w:t xml:space="preserve">This </w:t>
      </w:r>
      <w:r w:rsidR="00416D62">
        <w:rPr>
          <w:rFonts w:ascii="Times New Roman" w:hAnsi="Times New Roman" w:cs="Times New Roman"/>
          <w:sz w:val="24"/>
          <w:szCs w:val="24"/>
        </w:rPr>
        <w:t>column</w:t>
      </w:r>
      <w:r w:rsidR="0047551A" w:rsidRPr="00FF6935">
        <w:rPr>
          <w:rFonts w:ascii="Times New Roman" w:hAnsi="Times New Roman" w:cs="Times New Roman"/>
          <w:sz w:val="24"/>
          <w:szCs w:val="24"/>
        </w:rPr>
        <w:t xml:space="preserve"> discusses </w:t>
      </w:r>
      <w:r w:rsidR="00B54BFE" w:rsidRPr="00FF6935">
        <w:rPr>
          <w:rFonts w:ascii="Times New Roman" w:hAnsi="Times New Roman" w:cs="Times New Roman"/>
          <w:sz w:val="24"/>
          <w:szCs w:val="24"/>
        </w:rPr>
        <w:t xml:space="preserve">a </w:t>
      </w:r>
      <w:r w:rsidR="00416D62">
        <w:rPr>
          <w:rFonts w:ascii="Times New Roman" w:hAnsi="Times New Roman" w:cs="Times New Roman"/>
          <w:sz w:val="24"/>
          <w:szCs w:val="24"/>
        </w:rPr>
        <w:t xml:space="preserve">pay-per-view (PPV) </w:t>
      </w:r>
      <w:r w:rsidR="00B54BFE" w:rsidRPr="00FF6935">
        <w:rPr>
          <w:rFonts w:ascii="Times New Roman" w:hAnsi="Times New Roman" w:cs="Times New Roman"/>
          <w:sz w:val="24"/>
          <w:szCs w:val="24"/>
        </w:rPr>
        <w:t>model fo</w:t>
      </w:r>
      <w:r w:rsidR="0084424C" w:rsidRPr="00FF6935">
        <w:rPr>
          <w:rFonts w:ascii="Times New Roman" w:hAnsi="Times New Roman" w:cs="Times New Roman"/>
          <w:sz w:val="24"/>
          <w:szCs w:val="24"/>
        </w:rPr>
        <w:t xml:space="preserve">r acquiring journal articles whereby </w:t>
      </w:r>
      <w:r w:rsidR="00BF7CC5" w:rsidRPr="00FF6935">
        <w:rPr>
          <w:rFonts w:ascii="Times New Roman" w:hAnsi="Times New Roman" w:cs="Times New Roman"/>
          <w:sz w:val="24"/>
          <w:szCs w:val="24"/>
        </w:rPr>
        <w:t>a</w:t>
      </w:r>
      <w:r w:rsidR="002120C0" w:rsidRPr="00FF6935">
        <w:rPr>
          <w:rFonts w:ascii="Times New Roman" w:hAnsi="Times New Roman" w:cs="Times New Roman"/>
          <w:sz w:val="24"/>
          <w:szCs w:val="24"/>
        </w:rPr>
        <w:t xml:space="preserve"> library creates an</w:t>
      </w:r>
      <w:r w:rsidR="00B54BFE" w:rsidRPr="00FF6935">
        <w:rPr>
          <w:rFonts w:ascii="Times New Roman" w:hAnsi="Times New Roman" w:cs="Times New Roman"/>
          <w:sz w:val="24"/>
          <w:szCs w:val="24"/>
        </w:rPr>
        <w:t xml:space="preserve"> </w:t>
      </w:r>
      <w:r w:rsidR="00BF7CC5" w:rsidRPr="00FF6935">
        <w:rPr>
          <w:rFonts w:ascii="Times New Roman" w:hAnsi="Times New Roman" w:cs="Times New Roman"/>
          <w:sz w:val="24"/>
          <w:szCs w:val="24"/>
        </w:rPr>
        <w:t>account with a content provider</w:t>
      </w:r>
      <w:r w:rsidR="002120C0" w:rsidRPr="00FF6935">
        <w:rPr>
          <w:rFonts w:ascii="Times New Roman" w:hAnsi="Times New Roman" w:cs="Times New Roman"/>
          <w:sz w:val="24"/>
          <w:szCs w:val="24"/>
        </w:rPr>
        <w:t xml:space="preserve"> </w:t>
      </w:r>
      <w:r w:rsidR="0084424C" w:rsidRPr="00FF6935">
        <w:rPr>
          <w:rFonts w:ascii="Times New Roman" w:hAnsi="Times New Roman" w:cs="Times New Roman"/>
          <w:sz w:val="24"/>
          <w:szCs w:val="24"/>
        </w:rPr>
        <w:t>through which</w:t>
      </w:r>
      <w:r w:rsidR="002120C0" w:rsidRPr="00FF6935">
        <w:rPr>
          <w:rFonts w:ascii="Times New Roman" w:hAnsi="Times New Roman" w:cs="Times New Roman"/>
          <w:sz w:val="24"/>
          <w:szCs w:val="24"/>
        </w:rPr>
        <w:t xml:space="preserve"> </w:t>
      </w:r>
      <w:r w:rsidR="00BF7CC5" w:rsidRPr="00FF6935">
        <w:rPr>
          <w:rFonts w:ascii="Times New Roman" w:hAnsi="Times New Roman" w:cs="Times New Roman"/>
          <w:sz w:val="24"/>
          <w:szCs w:val="24"/>
        </w:rPr>
        <w:t>aut</w:t>
      </w:r>
      <w:r w:rsidR="008B753C" w:rsidRPr="00FF6935">
        <w:rPr>
          <w:rFonts w:ascii="Times New Roman" w:hAnsi="Times New Roman" w:cs="Times New Roman"/>
          <w:sz w:val="24"/>
          <w:szCs w:val="24"/>
        </w:rPr>
        <w:t xml:space="preserve">henticated users </w:t>
      </w:r>
      <w:r w:rsidR="0084424C" w:rsidRPr="00FF6935">
        <w:rPr>
          <w:rFonts w:ascii="Times New Roman" w:hAnsi="Times New Roman" w:cs="Times New Roman"/>
          <w:sz w:val="24"/>
          <w:szCs w:val="24"/>
        </w:rPr>
        <w:t>can</w:t>
      </w:r>
      <w:r w:rsidR="00BF7CC5" w:rsidRPr="00FF6935">
        <w:rPr>
          <w:rFonts w:ascii="Times New Roman" w:hAnsi="Times New Roman" w:cs="Times New Roman"/>
          <w:sz w:val="24"/>
          <w:szCs w:val="24"/>
        </w:rPr>
        <w:t xml:space="preserve"> </w:t>
      </w:r>
      <w:r w:rsidR="00056FA3" w:rsidRPr="00FF6935">
        <w:rPr>
          <w:rFonts w:ascii="Times New Roman" w:hAnsi="Times New Roman" w:cs="Times New Roman"/>
          <w:sz w:val="24"/>
          <w:szCs w:val="24"/>
        </w:rPr>
        <w:t>purchas</w:t>
      </w:r>
      <w:r w:rsidR="0084424C" w:rsidRPr="00FF6935">
        <w:rPr>
          <w:rFonts w:ascii="Times New Roman" w:hAnsi="Times New Roman" w:cs="Times New Roman"/>
          <w:sz w:val="24"/>
          <w:szCs w:val="24"/>
        </w:rPr>
        <w:t>e articles</w:t>
      </w:r>
      <w:r w:rsidR="00894707" w:rsidRPr="00FF6935">
        <w:rPr>
          <w:rFonts w:ascii="Times New Roman" w:hAnsi="Times New Roman" w:cs="Times New Roman"/>
          <w:sz w:val="24"/>
          <w:szCs w:val="24"/>
        </w:rPr>
        <w:t xml:space="preserve"> </w:t>
      </w:r>
      <w:r w:rsidR="002120C0" w:rsidRPr="00FF6935">
        <w:rPr>
          <w:rFonts w:ascii="Times New Roman" w:hAnsi="Times New Roman" w:cs="Times New Roman"/>
          <w:sz w:val="24"/>
          <w:szCs w:val="24"/>
        </w:rPr>
        <w:t>at the library’s expense.</w:t>
      </w:r>
      <w:r w:rsidR="00894707" w:rsidRPr="00FF6935">
        <w:rPr>
          <w:rFonts w:ascii="Times New Roman" w:hAnsi="Times New Roman" w:cs="Times New Roman"/>
          <w:sz w:val="24"/>
          <w:szCs w:val="24"/>
        </w:rPr>
        <w:t xml:space="preserve"> To gain insight into</w:t>
      </w:r>
      <w:r w:rsidR="00BF7CC5" w:rsidRPr="00FF6935">
        <w:rPr>
          <w:rFonts w:ascii="Times New Roman" w:hAnsi="Times New Roman" w:cs="Times New Roman"/>
          <w:sz w:val="24"/>
          <w:szCs w:val="24"/>
        </w:rPr>
        <w:t xml:space="preserve"> the c</w:t>
      </w:r>
      <w:r w:rsidR="00C70B31" w:rsidRPr="00FF6935">
        <w:rPr>
          <w:rFonts w:ascii="Times New Roman" w:hAnsi="Times New Roman" w:cs="Times New Roman"/>
          <w:sz w:val="24"/>
          <w:szCs w:val="24"/>
        </w:rPr>
        <w:t xml:space="preserve">urrent use of this </w:t>
      </w:r>
      <w:r w:rsidR="00BF7CC5" w:rsidRPr="00FF6935">
        <w:rPr>
          <w:rFonts w:ascii="Times New Roman" w:hAnsi="Times New Roman" w:cs="Times New Roman"/>
          <w:sz w:val="24"/>
          <w:szCs w:val="24"/>
        </w:rPr>
        <w:t xml:space="preserve">model, the paper draws on both a literature review and the results </w:t>
      </w:r>
      <w:r w:rsidR="005E5283" w:rsidRPr="00FF6935">
        <w:rPr>
          <w:rFonts w:ascii="Times New Roman" w:hAnsi="Times New Roman" w:cs="Times New Roman"/>
          <w:sz w:val="24"/>
          <w:szCs w:val="24"/>
        </w:rPr>
        <w:t xml:space="preserve">of </w:t>
      </w:r>
      <w:r w:rsidR="00BF7CC5" w:rsidRPr="00FF6935">
        <w:rPr>
          <w:rFonts w:ascii="Times New Roman" w:hAnsi="Times New Roman" w:cs="Times New Roman"/>
          <w:sz w:val="24"/>
          <w:szCs w:val="24"/>
        </w:rPr>
        <w:t xml:space="preserve">a survey </w:t>
      </w:r>
      <w:r w:rsidR="005E5283" w:rsidRPr="00FF6935">
        <w:rPr>
          <w:rFonts w:ascii="Times New Roman" w:hAnsi="Times New Roman" w:cs="Times New Roman"/>
          <w:sz w:val="24"/>
          <w:szCs w:val="24"/>
        </w:rPr>
        <w:t xml:space="preserve">assessing the practices </w:t>
      </w:r>
      <w:r w:rsidR="00BF7CC5" w:rsidRPr="00FF6935">
        <w:rPr>
          <w:rFonts w:ascii="Times New Roman" w:hAnsi="Times New Roman" w:cs="Times New Roman"/>
          <w:sz w:val="24"/>
          <w:szCs w:val="24"/>
        </w:rPr>
        <w:t>of a</w:t>
      </w:r>
      <w:r w:rsidR="00080E11" w:rsidRPr="00FF6935">
        <w:rPr>
          <w:rFonts w:ascii="Times New Roman" w:hAnsi="Times New Roman" w:cs="Times New Roman"/>
          <w:sz w:val="24"/>
          <w:szCs w:val="24"/>
        </w:rPr>
        <w:t>cademic libraries with experience</w:t>
      </w:r>
      <w:r w:rsidR="00846005" w:rsidRPr="00FF6935">
        <w:rPr>
          <w:rFonts w:ascii="Times New Roman" w:hAnsi="Times New Roman" w:cs="Times New Roman"/>
          <w:sz w:val="24"/>
          <w:szCs w:val="24"/>
        </w:rPr>
        <w:t xml:space="preserve"> acquiring</w:t>
      </w:r>
      <w:r w:rsidR="00BF7CC5" w:rsidRPr="00FF6935">
        <w:rPr>
          <w:rFonts w:ascii="Times New Roman" w:hAnsi="Times New Roman" w:cs="Times New Roman"/>
          <w:sz w:val="24"/>
          <w:szCs w:val="24"/>
        </w:rPr>
        <w:t xml:space="preserve"> articles through</w:t>
      </w:r>
      <w:r w:rsidR="005E5283" w:rsidRPr="00FF6935">
        <w:rPr>
          <w:rFonts w:ascii="Times New Roman" w:hAnsi="Times New Roman" w:cs="Times New Roman"/>
          <w:sz w:val="24"/>
          <w:szCs w:val="24"/>
        </w:rPr>
        <w:t xml:space="preserve"> unmediated, user-initiated pay-per-view</w:t>
      </w:r>
      <w:r w:rsidR="00416D62">
        <w:rPr>
          <w:rFonts w:ascii="Times New Roman" w:hAnsi="Times New Roman" w:cs="Times New Roman"/>
          <w:sz w:val="24"/>
          <w:szCs w:val="24"/>
        </w:rPr>
        <w:t xml:space="preserve"> </w:t>
      </w:r>
      <w:r w:rsidR="006466B9" w:rsidRPr="00FF6935">
        <w:rPr>
          <w:rFonts w:ascii="Times New Roman" w:hAnsi="Times New Roman" w:cs="Times New Roman"/>
          <w:sz w:val="24"/>
          <w:szCs w:val="24"/>
        </w:rPr>
        <w:t>transactions</w:t>
      </w:r>
      <w:r w:rsidR="005E5283" w:rsidRPr="00FF6935">
        <w:rPr>
          <w:rFonts w:ascii="Times New Roman" w:hAnsi="Times New Roman" w:cs="Times New Roman"/>
          <w:sz w:val="24"/>
          <w:szCs w:val="24"/>
        </w:rPr>
        <w:t>.</w:t>
      </w:r>
      <w:r w:rsidR="00921D08">
        <w:rPr>
          <w:rFonts w:ascii="Times New Roman" w:hAnsi="Times New Roman" w:cs="Times New Roman"/>
          <w:sz w:val="24"/>
          <w:szCs w:val="24"/>
        </w:rPr>
        <w:t xml:space="preserve"> </w:t>
      </w:r>
      <w:r w:rsidR="002D5ABB">
        <w:rPr>
          <w:rFonts w:ascii="Times New Roman" w:hAnsi="Times New Roman" w:cs="Times New Roman"/>
          <w:sz w:val="24"/>
          <w:szCs w:val="24"/>
        </w:rPr>
        <w:t>T</w:t>
      </w:r>
      <w:r w:rsidR="005E5283" w:rsidRPr="00FF6935">
        <w:rPr>
          <w:rFonts w:ascii="Times New Roman" w:hAnsi="Times New Roman" w:cs="Times New Roman"/>
          <w:sz w:val="24"/>
          <w:szCs w:val="24"/>
        </w:rPr>
        <w:t xml:space="preserve">he future of the </w:t>
      </w:r>
      <w:r w:rsidR="00416D62">
        <w:rPr>
          <w:rFonts w:ascii="Times New Roman" w:hAnsi="Times New Roman" w:cs="Times New Roman"/>
          <w:sz w:val="24"/>
          <w:szCs w:val="24"/>
        </w:rPr>
        <w:t xml:space="preserve">PPV </w:t>
      </w:r>
      <w:r w:rsidR="005E5283" w:rsidRPr="00FF6935">
        <w:rPr>
          <w:rFonts w:ascii="Times New Roman" w:hAnsi="Times New Roman" w:cs="Times New Roman"/>
          <w:sz w:val="24"/>
          <w:szCs w:val="24"/>
        </w:rPr>
        <w:t>model</w:t>
      </w:r>
      <w:r w:rsidR="00846005" w:rsidRPr="00FF6935">
        <w:rPr>
          <w:rFonts w:ascii="Times New Roman" w:hAnsi="Times New Roman" w:cs="Times New Roman"/>
          <w:sz w:val="24"/>
          <w:szCs w:val="24"/>
        </w:rPr>
        <w:t xml:space="preserve"> as well as</w:t>
      </w:r>
      <w:r w:rsidR="004C6526" w:rsidRPr="00FF6935">
        <w:rPr>
          <w:rFonts w:ascii="Times New Roman" w:hAnsi="Times New Roman" w:cs="Times New Roman"/>
          <w:sz w:val="24"/>
          <w:szCs w:val="24"/>
        </w:rPr>
        <w:t xml:space="preserve"> issues and challenges that </w:t>
      </w:r>
      <w:r w:rsidR="005E5283" w:rsidRPr="00FF6935">
        <w:rPr>
          <w:rFonts w:ascii="Times New Roman" w:hAnsi="Times New Roman" w:cs="Times New Roman"/>
          <w:sz w:val="24"/>
          <w:szCs w:val="24"/>
        </w:rPr>
        <w:t>it</w:t>
      </w:r>
      <w:r w:rsidR="004C6526" w:rsidRPr="00FF6935">
        <w:rPr>
          <w:rFonts w:ascii="Times New Roman" w:hAnsi="Times New Roman" w:cs="Times New Roman"/>
          <w:sz w:val="24"/>
          <w:szCs w:val="24"/>
        </w:rPr>
        <w:t xml:space="preserve"> raises</w:t>
      </w:r>
      <w:r w:rsidR="00416D62">
        <w:rPr>
          <w:rFonts w:ascii="Times New Roman" w:hAnsi="Times New Roman" w:cs="Times New Roman"/>
          <w:sz w:val="24"/>
          <w:szCs w:val="24"/>
        </w:rPr>
        <w:t xml:space="preserve"> are also considered</w:t>
      </w:r>
      <w:r w:rsidR="004C6526" w:rsidRPr="00FF6935">
        <w:rPr>
          <w:rFonts w:ascii="Times New Roman" w:hAnsi="Times New Roman" w:cs="Times New Roman"/>
          <w:sz w:val="24"/>
          <w:szCs w:val="24"/>
        </w:rPr>
        <w:t>.</w:t>
      </w:r>
      <w:r w:rsidR="00DB7805" w:rsidRPr="00FF6935">
        <w:rPr>
          <w:rFonts w:ascii="Times New Roman" w:hAnsi="Times New Roman" w:cs="Times New Roman"/>
          <w:sz w:val="24"/>
          <w:szCs w:val="24"/>
        </w:rPr>
        <w:t xml:space="preserve"> </w:t>
      </w:r>
    </w:p>
    <w:p w:rsidR="004C6526" w:rsidRPr="00FF6935" w:rsidRDefault="004C6526" w:rsidP="00FF6935">
      <w:pPr>
        <w:spacing w:line="480" w:lineRule="auto"/>
        <w:rPr>
          <w:rFonts w:ascii="Times New Roman" w:hAnsi="Times New Roman" w:cs="Times New Roman"/>
          <w:sz w:val="24"/>
          <w:szCs w:val="24"/>
        </w:rPr>
      </w:pPr>
    </w:p>
    <w:p w:rsidR="00823170" w:rsidRPr="00FF6935" w:rsidRDefault="00566BE8" w:rsidP="00FF6935">
      <w:pPr>
        <w:spacing w:line="480" w:lineRule="auto"/>
        <w:rPr>
          <w:rFonts w:ascii="Times New Roman" w:hAnsi="Times New Roman" w:cs="Times New Roman"/>
          <w:sz w:val="24"/>
          <w:szCs w:val="24"/>
        </w:rPr>
      </w:pPr>
      <w:r w:rsidRPr="00FF6935">
        <w:rPr>
          <w:rFonts w:ascii="Times New Roman" w:hAnsi="Times New Roman" w:cs="Times New Roman"/>
          <w:sz w:val="24"/>
          <w:szCs w:val="24"/>
        </w:rPr>
        <w:t>Introduction</w:t>
      </w:r>
    </w:p>
    <w:p w:rsidR="006A4A9A" w:rsidRPr="004E5C2A" w:rsidRDefault="00133461" w:rsidP="00FF6935">
      <w:pPr>
        <w:spacing w:line="480" w:lineRule="auto"/>
        <w:rPr>
          <w:rFonts w:ascii="Times New Roman" w:hAnsi="Times New Roman" w:cs="Times New Roman"/>
          <w:sz w:val="24"/>
          <w:szCs w:val="24"/>
          <w:vertAlign w:val="superscript"/>
        </w:rPr>
      </w:pPr>
      <w:r w:rsidRPr="00FF6935">
        <w:rPr>
          <w:rFonts w:ascii="Times New Roman" w:hAnsi="Times New Roman" w:cs="Times New Roman"/>
          <w:sz w:val="24"/>
          <w:szCs w:val="24"/>
        </w:rPr>
        <w:t>The transition of lib</w:t>
      </w:r>
      <w:r w:rsidR="003313D8" w:rsidRPr="00FF6935">
        <w:rPr>
          <w:rFonts w:ascii="Times New Roman" w:hAnsi="Times New Roman" w:cs="Times New Roman"/>
          <w:sz w:val="24"/>
          <w:szCs w:val="24"/>
        </w:rPr>
        <w:t>raries from print to electronic</w:t>
      </w:r>
      <w:r w:rsidR="00220CEC" w:rsidRPr="00FF6935">
        <w:rPr>
          <w:rFonts w:ascii="Times New Roman" w:hAnsi="Times New Roman" w:cs="Times New Roman"/>
          <w:sz w:val="24"/>
          <w:szCs w:val="24"/>
        </w:rPr>
        <w:t xml:space="preserve"> collections</w:t>
      </w:r>
      <w:r w:rsidR="004C6526" w:rsidRPr="00FF6935">
        <w:rPr>
          <w:rFonts w:ascii="Times New Roman" w:hAnsi="Times New Roman" w:cs="Times New Roman"/>
          <w:sz w:val="24"/>
          <w:szCs w:val="24"/>
        </w:rPr>
        <w:t xml:space="preserve"> is eliminating</w:t>
      </w:r>
      <w:r w:rsidRPr="00FF6935">
        <w:rPr>
          <w:rFonts w:ascii="Times New Roman" w:hAnsi="Times New Roman" w:cs="Times New Roman"/>
          <w:sz w:val="24"/>
          <w:szCs w:val="24"/>
        </w:rPr>
        <w:t xml:space="preserve"> many of the restrictions that </w:t>
      </w:r>
      <w:r w:rsidR="005B77E6" w:rsidRPr="00FF6935">
        <w:rPr>
          <w:rFonts w:ascii="Times New Roman" w:hAnsi="Times New Roman" w:cs="Times New Roman"/>
          <w:sz w:val="24"/>
          <w:szCs w:val="24"/>
        </w:rPr>
        <w:t>once</w:t>
      </w:r>
      <w:r w:rsidRPr="00FF6935">
        <w:rPr>
          <w:rFonts w:ascii="Times New Roman" w:hAnsi="Times New Roman" w:cs="Times New Roman"/>
          <w:sz w:val="24"/>
          <w:szCs w:val="24"/>
        </w:rPr>
        <w:t xml:space="preserve"> </w:t>
      </w:r>
      <w:r w:rsidR="00B97D5B" w:rsidRPr="00FF6935">
        <w:rPr>
          <w:rFonts w:ascii="Times New Roman" w:hAnsi="Times New Roman" w:cs="Times New Roman"/>
          <w:sz w:val="24"/>
          <w:szCs w:val="24"/>
        </w:rPr>
        <w:t>shaped the acquisition of</w:t>
      </w:r>
      <w:r w:rsidR="00220CEC" w:rsidRPr="00FF6935">
        <w:rPr>
          <w:rFonts w:ascii="Times New Roman" w:hAnsi="Times New Roman" w:cs="Times New Roman"/>
          <w:sz w:val="24"/>
          <w:szCs w:val="24"/>
        </w:rPr>
        <w:t xml:space="preserve"> </w:t>
      </w:r>
      <w:r w:rsidRPr="00FF6935">
        <w:rPr>
          <w:rFonts w:ascii="Times New Roman" w:hAnsi="Times New Roman" w:cs="Times New Roman"/>
          <w:sz w:val="24"/>
          <w:szCs w:val="24"/>
        </w:rPr>
        <w:t xml:space="preserve">journal </w:t>
      </w:r>
      <w:r w:rsidR="004C6526" w:rsidRPr="00FF6935">
        <w:rPr>
          <w:rFonts w:ascii="Times New Roman" w:hAnsi="Times New Roman" w:cs="Times New Roman"/>
          <w:sz w:val="24"/>
          <w:szCs w:val="24"/>
        </w:rPr>
        <w:t>articles</w:t>
      </w:r>
      <w:r w:rsidR="008B753C" w:rsidRPr="00FF6935">
        <w:rPr>
          <w:rFonts w:ascii="Times New Roman" w:hAnsi="Times New Roman" w:cs="Times New Roman"/>
          <w:sz w:val="24"/>
          <w:szCs w:val="24"/>
        </w:rPr>
        <w:t>. I</w:t>
      </w:r>
      <w:r w:rsidR="00E13582" w:rsidRPr="00FF6935">
        <w:rPr>
          <w:rFonts w:ascii="Times New Roman" w:hAnsi="Times New Roman" w:cs="Times New Roman"/>
          <w:sz w:val="24"/>
          <w:szCs w:val="24"/>
        </w:rPr>
        <w:t xml:space="preserve">n a print environment, the </w:t>
      </w:r>
      <w:r w:rsidR="00E51CF7" w:rsidRPr="00FF6935">
        <w:rPr>
          <w:rFonts w:ascii="Times New Roman" w:hAnsi="Times New Roman" w:cs="Times New Roman"/>
          <w:sz w:val="24"/>
          <w:szCs w:val="24"/>
        </w:rPr>
        <w:t xml:space="preserve">only choice </w:t>
      </w:r>
      <w:r w:rsidR="00E13582" w:rsidRPr="00FF6935">
        <w:rPr>
          <w:rFonts w:ascii="Times New Roman" w:hAnsi="Times New Roman" w:cs="Times New Roman"/>
          <w:sz w:val="24"/>
          <w:szCs w:val="24"/>
        </w:rPr>
        <w:t xml:space="preserve">libraries generally had for </w:t>
      </w:r>
      <w:r w:rsidR="00A71084" w:rsidRPr="00FF6935">
        <w:rPr>
          <w:rFonts w:ascii="Times New Roman" w:hAnsi="Times New Roman" w:cs="Times New Roman"/>
          <w:sz w:val="24"/>
          <w:szCs w:val="24"/>
        </w:rPr>
        <w:t>providing</w:t>
      </w:r>
      <w:r w:rsidR="0084424C" w:rsidRPr="00FF6935">
        <w:rPr>
          <w:rFonts w:ascii="Times New Roman" w:hAnsi="Times New Roman" w:cs="Times New Roman"/>
          <w:sz w:val="24"/>
          <w:szCs w:val="24"/>
        </w:rPr>
        <w:t xml:space="preserve"> ready</w:t>
      </w:r>
      <w:r w:rsidR="00E51CF7" w:rsidRPr="00FF6935">
        <w:rPr>
          <w:rFonts w:ascii="Times New Roman" w:hAnsi="Times New Roman" w:cs="Times New Roman"/>
          <w:sz w:val="24"/>
          <w:szCs w:val="24"/>
        </w:rPr>
        <w:t xml:space="preserve"> </w:t>
      </w:r>
      <w:r w:rsidR="00220CEC" w:rsidRPr="00FF6935">
        <w:rPr>
          <w:rFonts w:ascii="Times New Roman" w:hAnsi="Times New Roman" w:cs="Times New Roman"/>
          <w:sz w:val="24"/>
          <w:szCs w:val="24"/>
        </w:rPr>
        <w:t xml:space="preserve">access to </w:t>
      </w:r>
      <w:r w:rsidR="003313D8" w:rsidRPr="00FF6935">
        <w:rPr>
          <w:rFonts w:ascii="Times New Roman" w:hAnsi="Times New Roman" w:cs="Times New Roman"/>
          <w:sz w:val="24"/>
          <w:szCs w:val="24"/>
        </w:rPr>
        <w:t>articles</w:t>
      </w:r>
      <w:r w:rsidR="00220CEC" w:rsidRPr="00FF6935">
        <w:rPr>
          <w:rFonts w:ascii="Times New Roman" w:hAnsi="Times New Roman" w:cs="Times New Roman"/>
          <w:sz w:val="24"/>
          <w:szCs w:val="24"/>
        </w:rPr>
        <w:t xml:space="preserve"> </w:t>
      </w:r>
      <w:r w:rsidR="00E51CF7" w:rsidRPr="00FF6935">
        <w:rPr>
          <w:rFonts w:ascii="Times New Roman" w:hAnsi="Times New Roman" w:cs="Times New Roman"/>
          <w:sz w:val="24"/>
          <w:szCs w:val="24"/>
        </w:rPr>
        <w:t xml:space="preserve">was </w:t>
      </w:r>
      <w:r w:rsidR="00220CEC" w:rsidRPr="00FF6935">
        <w:rPr>
          <w:rFonts w:ascii="Times New Roman" w:hAnsi="Times New Roman" w:cs="Times New Roman"/>
          <w:sz w:val="24"/>
          <w:szCs w:val="24"/>
        </w:rPr>
        <w:t>subscriptions to individual journals.</w:t>
      </w:r>
      <w:r w:rsidR="00056FA3" w:rsidRPr="00FF6935">
        <w:rPr>
          <w:rFonts w:ascii="Times New Roman" w:hAnsi="Times New Roman" w:cs="Times New Roman"/>
          <w:sz w:val="24"/>
          <w:szCs w:val="24"/>
        </w:rPr>
        <w:t xml:space="preserve"> T</w:t>
      </w:r>
      <w:r w:rsidR="005B77E6" w:rsidRPr="00FF6935">
        <w:rPr>
          <w:rFonts w:ascii="Times New Roman" w:hAnsi="Times New Roman" w:cs="Times New Roman"/>
          <w:sz w:val="24"/>
          <w:szCs w:val="24"/>
        </w:rPr>
        <w:t>he electronic format</w:t>
      </w:r>
      <w:r w:rsidR="00E51CF7" w:rsidRPr="00FF6935">
        <w:rPr>
          <w:rFonts w:ascii="Times New Roman" w:hAnsi="Times New Roman" w:cs="Times New Roman"/>
          <w:sz w:val="24"/>
          <w:szCs w:val="24"/>
        </w:rPr>
        <w:t xml:space="preserve"> has</w:t>
      </w:r>
      <w:r w:rsidR="005B77E6" w:rsidRPr="00FF6935">
        <w:rPr>
          <w:rFonts w:ascii="Times New Roman" w:hAnsi="Times New Roman" w:cs="Times New Roman"/>
          <w:sz w:val="24"/>
          <w:szCs w:val="24"/>
        </w:rPr>
        <w:t xml:space="preserve"> </w:t>
      </w:r>
      <w:r w:rsidR="00E51CF7" w:rsidRPr="00FF6935">
        <w:rPr>
          <w:rFonts w:ascii="Times New Roman" w:hAnsi="Times New Roman" w:cs="Times New Roman"/>
          <w:sz w:val="24"/>
          <w:szCs w:val="24"/>
        </w:rPr>
        <w:t>introduced</w:t>
      </w:r>
      <w:r w:rsidR="005B77E6" w:rsidRPr="00FF6935">
        <w:rPr>
          <w:rFonts w:ascii="Times New Roman" w:hAnsi="Times New Roman" w:cs="Times New Roman"/>
          <w:sz w:val="24"/>
          <w:szCs w:val="24"/>
        </w:rPr>
        <w:t xml:space="preserve"> new </w:t>
      </w:r>
      <w:r w:rsidR="00E51CF7" w:rsidRPr="00FF6935">
        <w:rPr>
          <w:rFonts w:ascii="Times New Roman" w:hAnsi="Times New Roman" w:cs="Times New Roman"/>
          <w:sz w:val="24"/>
          <w:szCs w:val="24"/>
        </w:rPr>
        <w:t>opportunities</w:t>
      </w:r>
      <w:r w:rsidR="005B77E6" w:rsidRPr="00FF6935">
        <w:rPr>
          <w:rFonts w:ascii="Times New Roman" w:hAnsi="Times New Roman" w:cs="Times New Roman"/>
          <w:sz w:val="24"/>
          <w:szCs w:val="24"/>
        </w:rPr>
        <w:t xml:space="preserve"> </w:t>
      </w:r>
      <w:r w:rsidR="00A71084" w:rsidRPr="00FF6935">
        <w:rPr>
          <w:rFonts w:ascii="Times New Roman" w:hAnsi="Times New Roman" w:cs="Times New Roman"/>
          <w:sz w:val="24"/>
          <w:szCs w:val="24"/>
        </w:rPr>
        <w:t xml:space="preserve">for acquiring articles </w:t>
      </w:r>
      <w:r w:rsidR="005B77E6" w:rsidRPr="00FF6935">
        <w:rPr>
          <w:rFonts w:ascii="Times New Roman" w:hAnsi="Times New Roman" w:cs="Times New Roman"/>
          <w:sz w:val="24"/>
          <w:szCs w:val="24"/>
        </w:rPr>
        <w:t>that go beyond such traditional containers as issues, volumes, and individual titles.</w:t>
      </w:r>
      <w:r w:rsidR="006A4A9A" w:rsidRPr="00FF6935">
        <w:rPr>
          <w:rFonts w:ascii="Times New Roman" w:hAnsi="Times New Roman" w:cs="Times New Roman"/>
          <w:sz w:val="24"/>
          <w:szCs w:val="24"/>
        </w:rPr>
        <w:t xml:space="preserve"> </w:t>
      </w:r>
      <w:r w:rsidR="00A71084" w:rsidRPr="00FF6935">
        <w:rPr>
          <w:rFonts w:ascii="Times New Roman" w:hAnsi="Times New Roman" w:cs="Times New Roman"/>
          <w:sz w:val="24"/>
          <w:szCs w:val="24"/>
        </w:rPr>
        <w:t>The primary way in which p</w:t>
      </w:r>
      <w:r w:rsidR="00A34776" w:rsidRPr="00FF6935">
        <w:rPr>
          <w:rFonts w:ascii="Times New Roman" w:hAnsi="Times New Roman" w:cs="Times New Roman"/>
          <w:sz w:val="24"/>
          <w:szCs w:val="24"/>
        </w:rPr>
        <w:t xml:space="preserve">ublishers have taken </w:t>
      </w:r>
      <w:r w:rsidR="00A71084" w:rsidRPr="00FF6935">
        <w:rPr>
          <w:rFonts w:ascii="Times New Roman" w:hAnsi="Times New Roman" w:cs="Times New Roman"/>
          <w:sz w:val="24"/>
          <w:szCs w:val="24"/>
        </w:rPr>
        <w:t>advantage of this new freedom is the aggregation</w:t>
      </w:r>
      <w:r w:rsidR="00A34776" w:rsidRPr="00FF6935">
        <w:rPr>
          <w:rFonts w:ascii="Times New Roman" w:hAnsi="Times New Roman" w:cs="Times New Roman"/>
          <w:sz w:val="24"/>
          <w:szCs w:val="24"/>
        </w:rPr>
        <w:t xml:space="preserve"> </w:t>
      </w:r>
      <w:r w:rsidR="00A71084" w:rsidRPr="00FF6935">
        <w:rPr>
          <w:rFonts w:ascii="Times New Roman" w:hAnsi="Times New Roman" w:cs="Times New Roman"/>
          <w:sz w:val="24"/>
          <w:szCs w:val="24"/>
        </w:rPr>
        <w:t xml:space="preserve">of </w:t>
      </w:r>
      <w:r w:rsidR="00A34776" w:rsidRPr="00FF6935">
        <w:rPr>
          <w:rFonts w:ascii="Times New Roman" w:hAnsi="Times New Roman" w:cs="Times New Roman"/>
          <w:sz w:val="24"/>
          <w:szCs w:val="24"/>
        </w:rPr>
        <w:t xml:space="preserve">their journals into packages. In </w:t>
      </w:r>
      <w:r w:rsidR="005D6FB8" w:rsidRPr="00FF6935">
        <w:rPr>
          <w:rFonts w:ascii="Times New Roman" w:hAnsi="Times New Roman" w:cs="Times New Roman"/>
          <w:sz w:val="24"/>
          <w:szCs w:val="24"/>
        </w:rPr>
        <w:t xml:space="preserve">its most </w:t>
      </w:r>
      <w:r w:rsidR="00562303" w:rsidRPr="00FF6935">
        <w:rPr>
          <w:rFonts w:ascii="Times New Roman" w:hAnsi="Times New Roman" w:cs="Times New Roman"/>
          <w:sz w:val="24"/>
          <w:szCs w:val="24"/>
        </w:rPr>
        <w:t>complete</w:t>
      </w:r>
      <w:r w:rsidR="005D6FB8" w:rsidRPr="00FF6935">
        <w:rPr>
          <w:rFonts w:ascii="Times New Roman" w:hAnsi="Times New Roman" w:cs="Times New Roman"/>
          <w:sz w:val="24"/>
          <w:szCs w:val="24"/>
        </w:rPr>
        <w:t xml:space="preserve"> form, </w:t>
      </w:r>
      <w:r w:rsidR="00A34776" w:rsidRPr="00FF6935">
        <w:rPr>
          <w:rFonts w:ascii="Times New Roman" w:hAnsi="Times New Roman" w:cs="Times New Roman"/>
          <w:sz w:val="24"/>
          <w:szCs w:val="24"/>
        </w:rPr>
        <w:t xml:space="preserve">this model, often referred to as the </w:t>
      </w:r>
      <w:r w:rsidR="00830E5F" w:rsidRPr="00FF6935">
        <w:rPr>
          <w:rFonts w:ascii="Times New Roman" w:hAnsi="Times New Roman" w:cs="Times New Roman"/>
          <w:sz w:val="24"/>
          <w:szCs w:val="24"/>
        </w:rPr>
        <w:t>“</w:t>
      </w:r>
      <w:r w:rsidR="00A34776" w:rsidRPr="00FF6935">
        <w:rPr>
          <w:rFonts w:ascii="Times New Roman" w:hAnsi="Times New Roman" w:cs="Times New Roman"/>
          <w:sz w:val="24"/>
          <w:szCs w:val="24"/>
        </w:rPr>
        <w:t xml:space="preserve">big deal,” </w:t>
      </w:r>
      <w:r w:rsidR="005D6FB8" w:rsidRPr="00FF6935">
        <w:rPr>
          <w:rFonts w:ascii="Times New Roman" w:hAnsi="Times New Roman" w:cs="Times New Roman"/>
          <w:sz w:val="24"/>
          <w:szCs w:val="24"/>
        </w:rPr>
        <w:t>entails that</w:t>
      </w:r>
      <w:r w:rsidR="00A34776" w:rsidRPr="00FF6935">
        <w:rPr>
          <w:rFonts w:ascii="Times New Roman" w:hAnsi="Times New Roman" w:cs="Times New Roman"/>
          <w:sz w:val="24"/>
          <w:szCs w:val="24"/>
        </w:rPr>
        <w:t xml:space="preserve"> </w:t>
      </w:r>
      <w:r w:rsidR="005D6FB8" w:rsidRPr="00FF6935">
        <w:rPr>
          <w:rFonts w:ascii="Times New Roman" w:hAnsi="Times New Roman" w:cs="Times New Roman"/>
          <w:sz w:val="24"/>
          <w:szCs w:val="24"/>
        </w:rPr>
        <w:t xml:space="preserve">a </w:t>
      </w:r>
      <w:r w:rsidR="00A34776" w:rsidRPr="00FF6935">
        <w:rPr>
          <w:rFonts w:ascii="Times New Roman" w:hAnsi="Times New Roman" w:cs="Times New Roman"/>
          <w:sz w:val="24"/>
          <w:szCs w:val="24"/>
        </w:rPr>
        <w:t xml:space="preserve">publisher </w:t>
      </w:r>
      <w:r w:rsidR="003313D8" w:rsidRPr="00FF6935">
        <w:rPr>
          <w:rFonts w:ascii="Times New Roman" w:hAnsi="Times New Roman" w:cs="Times New Roman"/>
          <w:sz w:val="24"/>
          <w:szCs w:val="24"/>
        </w:rPr>
        <w:t xml:space="preserve">provides </w:t>
      </w:r>
      <w:r w:rsidR="00A34776" w:rsidRPr="00FF6935">
        <w:rPr>
          <w:rFonts w:ascii="Times New Roman" w:hAnsi="Times New Roman" w:cs="Times New Roman"/>
          <w:sz w:val="24"/>
          <w:szCs w:val="24"/>
        </w:rPr>
        <w:t>access to its full collection of jour</w:t>
      </w:r>
      <w:r w:rsidR="00E13582" w:rsidRPr="00FF6935">
        <w:rPr>
          <w:rFonts w:ascii="Times New Roman" w:hAnsi="Times New Roman" w:cs="Times New Roman"/>
          <w:sz w:val="24"/>
          <w:szCs w:val="24"/>
        </w:rPr>
        <w:t>nals at a subscription cost</w:t>
      </w:r>
      <w:r w:rsidR="00A34776" w:rsidRPr="00FF6935">
        <w:rPr>
          <w:rFonts w:ascii="Times New Roman" w:hAnsi="Times New Roman" w:cs="Times New Roman"/>
          <w:sz w:val="24"/>
          <w:szCs w:val="24"/>
        </w:rPr>
        <w:t xml:space="preserve"> slightly </w:t>
      </w:r>
      <w:r w:rsidR="00E51CF7" w:rsidRPr="00FF6935">
        <w:rPr>
          <w:rFonts w:ascii="Times New Roman" w:hAnsi="Times New Roman" w:cs="Times New Roman"/>
          <w:sz w:val="24"/>
          <w:szCs w:val="24"/>
        </w:rPr>
        <w:t>greater</w:t>
      </w:r>
      <w:r w:rsidR="00A34776" w:rsidRPr="00FF6935">
        <w:rPr>
          <w:rFonts w:ascii="Times New Roman" w:hAnsi="Times New Roman" w:cs="Times New Roman"/>
          <w:sz w:val="24"/>
          <w:szCs w:val="24"/>
        </w:rPr>
        <w:t xml:space="preserve"> than the </w:t>
      </w:r>
      <w:r w:rsidR="003313D8" w:rsidRPr="00FF6935">
        <w:rPr>
          <w:rFonts w:ascii="Times New Roman" w:hAnsi="Times New Roman" w:cs="Times New Roman"/>
          <w:sz w:val="24"/>
          <w:szCs w:val="24"/>
        </w:rPr>
        <w:t xml:space="preserve">total </w:t>
      </w:r>
      <w:r w:rsidR="00A71084" w:rsidRPr="00FF6935">
        <w:rPr>
          <w:rFonts w:ascii="Times New Roman" w:hAnsi="Times New Roman" w:cs="Times New Roman"/>
          <w:sz w:val="24"/>
          <w:szCs w:val="24"/>
        </w:rPr>
        <w:t>cost of a</w:t>
      </w:r>
      <w:r w:rsidR="00A34776" w:rsidRPr="00FF6935">
        <w:rPr>
          <w:rFonts w:ascii="Times New Roman" w:hAnsi="Times New Roman" w:cs="Times New Roman"/>
          <w:sz w:val="24"/>
          <w:szCs w:val="24"/>
        </w:rPr>
        <w:t xml:space="preserve"> library’s individual subscriptions. </w:t>
      </w:r>
      <w:r w:rsidR="006466B9" w:rsidRPr="00FF6935">
        <w:rPr>
          <w:rFonts w:ascii="Times New Roman" w:hAnsi="Times New Roman" w:cs="Times New Roman"/>
          <w:sz w:val="24"/>
          <w:szCs w:val="24"/>
        </w:rPr>
        <w:t>As Hahn showed</w:t>
      </w:r>
      <w:r w:rsidR="00830E5F" w:rsidRPr="00FF6935">
        <w:rPr>
          <w:rFonts w:ascii="Times New Roman" w:hAnsi="Times New Roman" w:cs="Times New Roman"/>
          <w:sz w:val="24"/>
          <w:szCs w:val="24"/>
        </w:rPr>
        <w:t xml:space="preserve"> in a 2005 su</w:t>
      </w:r>
      <w:r w:rsidR="003313D8" w:rsidRPr="00FF6935">
        <w:rPr>
          <w:rFonts w:ascii="Times New Roman" w:hAnsi="Times New Roman" w:cs="Times New Roman"/>
          <w:sz w:val="24"/>
          <w:szCs w:val="24"/>
        </w:rPr>
        <w:t>rvey, this acquisition model</w:t>
      </w:r>
      <w:r w:rsidR="00830E5F" w:rsidRPr="00FF6935">
        <w:rPr>
          <w:rFonts w:ascii="Times New Roman" w:hAnsi="Times New Roman" w:cs="Times New Roman"/>
          <w:sz w:val="24"/>
          <w:szCs w:val="24"/>
        </w:rPr>
        <w:t xml:space="preserve"> has been widely adopted </w:t>
      </w:r>
      <w:r w:rsidR="006466B9" w:rsidRPr="00FF6935">
        <w:rPr>
          <w:rFonts w:ascii="Times New Roman" w:hAnsi="Times New Roman" w:cs="Times New Roman"/>
          <w:sz w:val="24"/>
          <w:szCs w:val="24"/>
        </w:rPr>
        <w:t>by</w:t>
      </w:r>
      <w:r w:rsidR="00830E5F" w:rsidRPr="00FF6935">
        <w:rPr>
          <w:rFonts w:ascii="Times New Roman" w:hAnsi="Times New Roman" w:cs="Times New Roman"/>
          <w:sz w:val="24"/>
          <w:szCs w:val="24"/>
        </w:rPr>
        <w:t xml:space="preserve"> research libraries</w:t>
      </w:r>
      <w:r w:rsidR="003B5DA3" w:rsidRPr="00FF6935">
        <w:rPr>
          <w:rFonts w:ascii="Times New Roman" w:hAnsi="Times New Roman" w:cs="Times New Roman"/>
          <w:sz w:val="24"/>
          <w:szCs w:val="24"/>
        </w:rPr>
        <w:t xml:space="preserve"> across the United States</w:t>
      </w:r>
      <w:r w:rsidR="00830E5F" w:rsidRPr="00FF6935">
        <w:rPr>
          <w:rFonts w:ascii="Times New Roman" w:hAnsi="Times New Roman" w:cs="Times New Roman"/>
          <w:sz w:val="24"/>
          <w:szCs w:val="24"/>
        </w:rPr>
        <w:t>.</w:t>
      </w:r>
      <w:r w:rsidR="00931B19" w:rsidRPr="004E5C2A">
        <w:rPr>
          <w:rFonts w:ascii="Times New Roman" w:hAnsi="Times New Roman" w:cs="Times New Roman"/>
          <w:sz w:val="24"/>
          <w:szCs w:val="24"/>
          <w:vertAlign w:val="superscript"/>
        </w:rPr>
        <w:t>1</w:t>
      </w:r>
    </w:p>
    <w:p w:rsidR="00FF6935" w:rsidRDefault="00FF6935" w:rsidP="00FF6935">
      <w:pPr>
        <w:spacing w:line="480" w:lineRule="auto"/>
        <w:rPr>
          <w:rFonts w:ascii="Times New Roman" w:hAnsi="Times New Roman" w:cs="Times New Roman"/>
          <w:sz w:val="24"/>
          <w:szCs w:val="24"/>
        </w:rPr>
      </w:pPr>
    </w:p>
    <w:p w:rsidR="00566BE8" w:rsidRPr="00FF6935" w:rsidRDefault="003313D8" w:rsidP="00FF6935">
      <w:pPr>
        <w:spacing w:line="480" w:lineRule="auto"/>
        <w:rPr>
          <w:rFonts w:ascii="Times New Roman" w:hAnsi="Times New Roman" w:cs="Times New Roman"/>
          <w:sz w:val="24"/>
          <w:szCs w:val="24"/>
        </w:rPr>
      </w:pPr>
      <w:r w:rsidRPr="00FF6935">
        <w:rPr>
          <w:rFonts w:ascii="Times New Roman" w:hAnsi="Times New Roman" w:cs="Times New Roman"/>
          <w:sz w:val="24"/>
          <w:szCs w:val="24"/>
        </w:rPr>
        <w:t>But</w:t>
      </w:r>
      <w:r w:rsidR="00830E5F" w:rsidRPr="00FF6935">
        <w:rPr>
          <w:rFonts w:ascii="Times New Roman" w:hAnsi="Times New Roman" w:cs="Times New Roman"/>
          <w:sz w:val="24"/>
          <w:szCs w:val="24"/>
        </w:rPr>
        <w:t xml:space="preserve"> t</w:t>
      </w:r>
      <w:r w:rsidR="000E44F9" w:rsidRPr="00FF6935">
        <w:rPr>
          <w:rFonts w:ascii="Times New Roman" w:hAnsi="Times New Roman" w:cs="Times New Roman"/>
          <w:sz w:val="24"/>
          <w:szCs w:val="24"/>
        </w:rPr>
        <w:t>he aggregation of journals into</w:t>
      </w:r>
      <w:r w:rsidR="00A65202" w:rsidRPr="00FF6935">
        <w:rPr>
          <w:rFonts w:ascii="Times New Roman" w:hAnsi="Times New Roman" w:cs="Times New Roman"/>
          <w:sz w:val="24"/>
          <w:szCs w:val="24"/>
        </w:rPr>
        <w:t xml:space="preserve"> </w:t>
      </w:r>
      <w:r w:rsidR="00830E5F" w:rsidRPr="00FF6935">
        <w:rPr>
          <w:rFonts w:ascii="Times New Roman" w:hAnsi="Times New Roman" w:cs="Times New Roman"/>
          <w:sz w:val="24"/>
          <w:szCs w:val="24"/>
        </w:rPr>
        <w:t>packages is not the onl</w:t>
      </w:r>
      <w:r w:rsidR="005D6FB8" w:rsidRPr="00FF6935">
        <w:rPr>
          <w:rFonts w:ascii="Times New Roman" w:hAnsi="Times New Roman" w:cs="Times New Roman"/>
          <w:sz w:val="24"/>
          <w:szCs w:val="24"/>
        </w:rPr>
        <w:t xml:space="preserve">y way to </w:t>
      </w:r>
      <w:r w:rsidR="00830E5F" w:rsidRPr="00FF6935">
        <w:rPr>
          <w:rFonts w:ascii="Times New Roman" w:hAnsi="Times New Roman" w:cs="Times New Roman"/>
          <w:sz w:val="24"/>
          <w:szCs w:val="24"/>
        </w:rPr>
        <w:t>take advantage of the new opportuniti</w:t>
      </w:r>
      <w:r w:rsidRPr="00FF6935">
        <w:rPr>
          <w:rFonts w:ascii="Times New Roman" w:hAnsi="Times New Roman" w:cs="Times New Roman"/>
          <w:sz w:val="24"/>
          <w:szCs w:val="24"/>
        </w:rPr>
        <w:t>es that the electronic environment offers for acquiring articles</w:t>
      </w:r>
      <w:r w:rsidR="00830E5F" w:rsidRPr="00FF6935">
        <w:rPr>
          <w:rFonts w:ascii="Times New Roman" w:hAnsi="Times New Roman" w:cs="Times New Roman"/>
          <w:sz w:val="24"/>
          <w:szCs w:val="24"/>
        </w:rPr>
        <w:t>.</w:t>
      </w:r>
      <w:r w:rsidR="00E04A89" w:rsidRPr="00FF6935">
        <w:rPr>
          <w:rFonts w:ascii="Times New Roman" w:hAnsi="Times New Roman" w:cs="Times New Roman"/>
          <w:sz w:val="24"/>
          <w:szCs w:val="24"/>
        </w:rPr>
        <w:t xml:space="preserve"> A</w:t>
      </w:r>
      <w:r w:rsidR="005D6FB8" w:rsidRPr="00FF6935">
        <w:rPr>
          <w:rFonts w:ascii="Times New Roman" w:hAnsi="Times New Roman" w:cs="Times New Roman"/>
          <w:sz w:val="24"/>
          <w:szCs w:val="24"/>
        </w:rPr>
        <w:t>nother, less beaten path is the acquisition of articles thro</w:t>
      </w:r>
      <w:r w:rsidR="00625D6E" w:rsidRPr="00FF6935">
        <w:rPr>
          <w:rFonts w:ascii="Times New Roman" w:hAnsi="Times New Roman" w:cs="Times New Roman"/>
          <w:sz w:val="24"/>
          <w:szCs w:val="24"/>
        </w:rPr>
        <w:t>ugh</w:t>
      </w:r>
      <w:r w:rsidR="00A65202" w:rsidRPr="00FF6935">
        <w:rPr>
          <w:rFonts w:ascii="Times New Roman" w:hAnsi="Times New Roman" w:cs="Times New Roman"/>
          <w:sz w:val="24"/>
          <w:szCs w:val="24"/>
        </w:rPr>
        <w:t xml:space="preserve"> pay-per-view </w:t>
      </w:r>
      <w:r w:rsidR="00652CEE" w:rsidRPr="00FF6935">
        <w:rPr>
          <w:rFonts w:ascii="Times New Roman" w:hAnsi="Times New Roman" w:cs="Times New Roman"/>
          <w:sz w:val="24"/>
          <w:szCs w:val="24"/>
        </w:rPr>
        <w:t xml:space="preserve">(PPV) </w:t>
      </w:r>
      <w:r w:rsidR="00625D6E" w:rsidRPr="00FF6935">
        <w:rPr>
          <w:rFonts w:ascii="Times New Roman" w:hAnsi="Times New Roman" w:cs="Times New Roman"/>
          <w:sz w:val="24"/>
          <w:szCs w:val="24"/>
        </w:rPr>
        <w:t>transactions</w:t>
      </w:r>
      <w:r w:rsidR="00652CEE" w:rsidRPr="00FF6935">
        <w:rPr>
          <w:rFonts w:ascii="Times New Roman" w:hAnsi="Times New Roman" w:cs="Times New Roman"/>
          <w:sz w:val="24"/>
          <w:szCs w:val="24"/>
        </w:rPr>
        <w:t xml:space="preserve">. Here, </w:t>
      </w:r>
      <w:r w:rsidR="00A77BEA" w:rsidRPr="00FF6935">
        <w:rPr>
          <w:rFonts w:ascii="Times New Roman" w:hAnsi="Times New Roman" w:cs="Times New Roman"/>
          <w:sz w:val="24"/>
          <w:szCs w:val="24"/>
        </w:rPr>
        <w:t xml:space="preserve">a library </w:t>
      </w:r>
      <w:r w:rsidR="00652CEE" w:rsidRPr="00FF6935">
        <w:rPr>
          <w:rFonts w:ascii="Times New Roman" w:hAnsi="Times New Roman" w:cs="Times New Roman"/>
          <w:sz w:val="24"/>
          <w:szCs w:val="24"/>
        </w:rPr>
        <w:t xml:space="preserve">subscribes to </w:t>
      </w:r>
      <w:r w:rsidR="0035438A" w:rsidRPr="00FF6935">
        <w:rPr>
          <w:rFonts w:ascii="Times New Roman" w:hAnsi="Times New Roman" w:cs="Times New Roman"/>
          <w:sz w:val="24"/>
          <w:szCs w:val="24"/>
        </w:rPr>
        <w:t xml:space="preserve">neither </w:t>
      </w:r>
      <w:r w:rsidR="00C14645" w:rsidRPr="00FF6935">
        <w:rPr>
          <w:rFonts w:ascii="Times New Roman" w:hAnsi="Times New Roman" w:cs="Times New Roman"/>
          <w:sz w:val="24"/>
          <w:szCs w:val="24"/>
        </w:rPr>
        <w:t>journals nor</w:t>
      </w:r>
      <w:r w:rsidR="0035438A" w:rsidRPr="00FF6935">
        <w:rPr>
          <w:rFonts w:ascii="Times New Roman" w:hAnsi="Times New Roman" w:cs="Times New Roman"/>
          <w:sz w:val="24"/>
          <w:szCs w:val="24"/>
        </w:rPr>
        <w:t xml:space="preserve"> package</w:t>
      </w:r>
      <w:r w:rsidR="00652CEE" w:rsidRPr="00FF6935">
        <w:rPr>
          <w:rFonts w:ascii="Times New Roman" w:hAnsi="Times New Roman" w:cs="Times New Roman"/>
          <w:sz w:val="24"/>
          <w:szCs w:val="24"/>
        </w:rPr>
        <w:t>s.</w:t>
      </w:r>
      <w:r w:rsidR="00B02E3D" w:rsidRPr="00FF6935">
        <w:rPr>
          <w:rFonts w:ascii="Times New Roman" w:hAnsi="Times New Roman" w:cs="Times New Roman"/>
          <w:sz w:val="24"/>
          <w:szCs w:val="24"/>
        </w:rPr>
        <w:t xml:space="preserve"> Instead, the library acquires individual articles that users request. Speaking broadly, PPV can there</w:t>
      </w:r>
      <w:r w:rsidR="00C70B31" w:rsidRPr="00FF6935">
        <w:rPr>
          <w:rFonts w:ascii="Times New Roman" w:hAnsi="Times New Roman" w:cs="Times New Roman"/>
          <w:sz w:val="24"/>
          <w:szCs w:val="24"/>
        </w:rPr>
        <w:t>fore</w:t>
      </w:r>
      <w:r w:rsidR="00FB43C7" w:rsidRPr="00FF6935">
        <w:rPr>
          <w:rFonts w:ascii="Times New Roman" w:hAnsi="Times New Roman" w:cs="Times New Roman"/>
          <w:sz w:val="24"/>
          <w:szCs w:val="24"/>
        </w:rPr>
        <w:t xml:space="preserve"> </w:t>
      </w:r>
      <w:r w:rsidR="0035438A" w:rsidRPr="00FF6935">
        <w:rPr>
          <w:rFonts w:ascii="Times New Roman" w:hAnsi="Times New Roman" w:cs="Times New Roman"/>
          <w:sz w:val="24"/>
          <w:szCs w:val="24"/>
        </w:rPr>
        <w:t>refer to any</w:t>
      </w:r>
      <w:r w:rsidR="00C14645" w:rsidRPr="00FF6935">
        <w:rPr>
          <w:rFonts w:ascii="Times New Roman" w:hAnsi="Times New Roman" w:cs="Times New Roman"/>
          <w:sz w:val="24"/>
          <w:szCs w:val="24"/>
        </w:rPr>
        <w:t xml:space="preserve"> purchase of an article</w:t>
      </w:r>
      <w:r w:rsidR="00931B19" w:rsidRPr="00FF6935">
        <w:rPr>
          <w:rFonts w:ascii="Times New Roman" w:hAnsi="Times New Roman" w:cs="Times New Roman"/>
          <w:sz w:val="24"/>
          <w:szCs w:val="24"/>
        </w:rPr>
        <w:t xml:space="preserve"> </w:t>
      </w:r>
      <w:r w:rsidR="0035438A" w:rsidRPr="00FF6935">
        <w:rPr>
          <w:rFonts w:ascii="Times New Roman" w:hAnsi="Times New Roman" w:cs="Times New Roman"/>
          <w:sz w:val="24"/>
          <w:szCs w:val="24"/>
        </w:rPr>
        <w:t xml:space="preserve">from a content provider (e.g., a publisher or document delivery service) </w:t>
      </w:r>
      <w:r w:rsidR="00931B19" w:rsidRPr="00FF6935">
        <w:rPr>
          <w:rFonts w:ascii="Times New Roman" w:hAnsi="Times New Roman" w:cs="Times New Roman"/>
          <w:sz w:val="24"/>
          <w:szCs w:val="24"/>
        </w:rPr>
        <w:t>regardless of</w:t>
      </w:r>
      <w:r w:rsidR="00B02E3D" w:rsidRPr="00FF6935">
        <w:rPr>
          <w:rFonts w:ascii="Times New Roman" w:hAnsi="Times New Roman" w:cs="Times New Roman"/>
          <w:sz w:val="24"/>
          <w:szCs w:val="24"/>
        </w:rPr>
        <w:t xml:space="preserve"> </w:t>
      </w:r>
      <w:r w:rsidR="00931B19" w:rsidRPr="00FF6935">
        <w:rPr>
          <w:rFonts w:ascii="Times New Roman" w:hAnsi="Times New Roman" w:cs="Times New Roman"/>
          <w:sz w:val="24"/>
          <w:szCs w:val="24"/>
        </w:rPr>
        <w:t xml:space="preserve">whether </w:t>
      </w:r>
      <w:r w:rsidR="0035438A" w:rsidRPr="00FF6935">
        <w:rPr>
          <w:rFonts w:ascii="Times New Roman" w:hAnsi="Times New Roman" w:cs="Times New Roman"/>
          <w:sz w:val="24"/>
          <w:szCs w:val="24"/>
        </w:rPr>
        <w:t xml:space="preserve">the </w:t>
      </w:r>
      <w:r w:rsidR="00BC75C2" w:rsidRPr="00FF6935">
        <w:rPr>
          <w:rFonts w:ascii="Times New Roman" w:hAnsi="Times New Roman" w:cs="Times New Roman"/>
          <w:sz w:val="24"/>
          <w:szCs w:val="24"/>
        </w:rPr>
        <w:t>one making</w:t>
      </w:r>
      <w:r w:rsidR="0035438A" w:rsidRPr="00FF6935">
        <w:rPr>
          <w:rFonts w:ascii="Times New Roman" w:hAnsi="Times New Roman" w:cs="Times New Roman"/>
          <w:sz w:val="24"/>
          <w:szCs w:val="24"/>
        </w:rPr>
        <w:t xml:space="preserve"> the purchase is a user or library employee</w:t>
      </w:r>
      <w:r w:rsidR="00F321F6" w:rsidRPr="00FF6935">
        <w:rPr>
          <w:rFonts w:ascii="Times New Roman" w:hAnsi="Times New Roman" w:cs="Times New Roman"/>
          <w:sz w:val="24"/>
          <w:szCs w:val="24"/>
        </w:rPr>
        <w:t xml:space="preserve">. The focus of this </w:t>
      </w:r>
      <w:r w:rsidR="00416D62">
        <w:rPr>
          <w:rFonts w:ascii="Times New Roman" w:hAnsi="Times New Roman" w:cs="Times New Roman"/>
          <w:sz w:val="24"/>
          <w:szCs w:val="24"/>
        </w:rPr>
        <w:t>column</w:t>
      </w:r>
      <w:r w:rsidR="00931B19" w:rsidRPr="00FF6935">
        <w:rPr>
          <w:rFonts w:ascii="Times New Roman" w:hAnsi="Times New Roman" w:cs="Times New Roman"/>
          <w:sz w:val="24"/>
          <w:szCs w:val="24"/>
        </w:rPr>
        <w:t xml:space="preserve"> is </w:t>
      </w:r>
      <w:r w:rsidR="00BC75C2" w:rsidRPr="00FF6935">
        <w:rPr>
          <w:rFonts w:ascii="Times New Roman" w:hAnsi="Times New Roman" w:cs="Times New Roman"/>
          <w:sz w:val="24"/>
          <w:szCs w:val="24"/>
        </w:rPr>
        <w:t xml:space="preserve">libraries’ practices for acquiring articles through </w:t>
      </w:r>
      <w:r w:rsidR="00773C4D" w:rsidRPr="00FF6935">
        <w:rPr>
          <w:rFonts w:ascii="Times New Roman" w:hAnsi="Times New Roman" w:cs="Times New Roman"/>
          <w:sz w:val="24"/>
          <w:szCs w:val="24"/>
        </w:rPr>
        <w:t>one type of PPV:</w:t>
      </w:r>
      <w:r w:rsidR="00931B19" w:rsidRPr="00FF6935">
        <w:rPr>
          <w:rFonts w:ascii="Times New Roman" w:hAnsi="Times New Roman" w:cs="Times New Roman"/>
          <w:sz w:val="24"/>
          <w:szCs w:val="24"/>
        </w:rPr>
        <w:t xml:space="preserve"> an arrangement in which a</w:t>
      </w:r>
      <w:r w:rsidR="00652CEE" w:rsidRPr="00FF6935">
        <w:rPr>
          <w:rFonts w:ascii="Times New Roman" w:hAnsi="Times New Roman" w:cs="Times New Roman"/>
          <w:sz w:val="24"/>
          <w:szCs w:val="24"/>
        </w:rPr>
        <w:t xml:space="preserve"> library </w:t>
      </w:r>
      <w:r w:rsidR="00652CEE" w:rsidRPr="00FF6935">
        <w:rPr>
          <w:rFonts w:ascii="Times New Roman" w:hAnsi="Times New Roman" w:cs="Times New Roman"/>
          <w:sz w:val="24"/>
          <w:szCs w:val="24"/>
        </w:rPr>
        <w:lastRenderedPageBreak/>
        <w:t>creates an account with a</w:t>
      </w:r>
      <w:r w:rsidR="00D50807" w:rsidRPr="00FF6935">
        <w:rPr>
          <w:rFonts w:ascii="Times New Roman" w:hAnsi="Times New Roman" w:cs="Times New Roman"/>
          <w:sz w:val="24"/>
          <w:szCs w:val="24"/>
        </w:rPr>
        <w:t xml:space="preserve"> content</w:t>
      </w:r>
      <w:r w:rsidR="00652CEE" w:rsidRPr="00FF6935">
        <w:rPr>
          <w:rFonts w:ascii="Times New Roman" w:hAnsi="Times New Roman" w:cs="Times New Roman"/>
          <w:sz w:val="24"/>
          <w:szCs w:val="24"/>
        </w:rPr>
        <w:t xml:space="preserve"> </w:t>
      </w:r>
      <w:r w:rsidR="00E13582" w:rsidRPr="00FF6935">
        <w:rPr>
          <w:rFonts w:ascii="Times New Roman" w:hAnsi="Times New Roman" w:cs="Times New Roman"/>
          <w:sz w:val="24"/>
          <w:szCs w:val="24"/>
        </w:rPr>
        <w:t xml:space="preserve">provider </w:t>
      </w:r>
      <w:r w:rsidR="00652CEE" w:rsidRPr="00FF6935">
        <w:rPr>
          <w:rFonts w:ascii="Times New Roman" w:hAnsi="Times New Roman" w:cs="Times New Roman"/>
          <w:sz w:val="24"/>
          <w:szCs w:val="24"/>
        </w:rPr>
        <w:t xml:space="preserve">through which </w:t>
      </w:r>
      <w:r w:rsidR="00A77BEA" w:rsidRPr="00FF6935">
        <w:rPr>
          <w:rFonts w:ascii="Times New Roman" w:hAnsi="Times New Roman" w:cs="Times New Roman"/>
          <w:sz w:val="24"/>
          <w:szCs w:val="24"/>
        </w:rPr>
        <w:t>users can</w:t>
      </w:r>
      <w:r w:rsidR="00FB43C7" w:rsidRPr="00FF6935">
        <w:rPr>
          <w:rFonts w:ascii="Times New Roman" w:hAnsi="Times New Roman" w:cs="Times New Roman"/>
          <w:sz w:val="24"/>
          <w:szCs w:val="24"/>
        </w:rPr>
        <w:t xml:space="preserve"> initiate the</w:t>
      </w:r>
      <w:r w:rsidR="00F321F6" w:rsidRPr="00FF6935">
        <w:rPr>
          <w:rFonts w:ascii="Times New Roman" w:hAnsi="Times New Roman" w:cs="Times New Roman"/>
          <w:sz w:val="24"/>
          <w:szCs w:val="24"/>
        </w:rPr>
        <w:t xml:space="preserve"> </w:t>
      </w:r>
      <w:r w:rsidR="00D50807" w:rsidRPr="00FF6935">
        <w:rPr>
          <w:rFonts w:ascii="Times New Roman" w:hAnsi="Times New Roman" w:cs="Times New Roman"/>
          <w:sz w:val="24"/>
          <w:szCs w:val="24"/>
        </w:rPr>
        <w:t>purchase</w:t>
      </w:r>
      <w:r w:rsidR="00FB43C7" w:rsidRPr="00FF6935">
        <w:rPr>
          <w:rFonts w:ascii="Times New Roman" w:hAnsi="Times New Roman" w:cs="Times New Roman"/>
          <w:sz w:val="24"/>
          <w:szCs w:val="24"/>
        </w:rPr>
        <w:t xml:space="preserve"> of</w:t>
      </w:r>
      <w:r w:rsidR="00C14645" w:rsidRPr="00FF6935">
        <w:rPr>
          <w:rFonts w:ascii="Times New Roman" w:hAnsi="Times New Roman" w:cs="Times New Roman"/>
          <w:sz w:val="24"/>
          <w:szCs w:val="24"/>
        </w:rPr>
        <w:t xml:space="preserve"> </w:t>
      </w:r>
      <w:r w:rsidR="00A77BEA" w:rsidRPr="00FF6935">
        <w:rPr>
          <w:rFonts w:ascii="Times New Roman" w:hAnsi="Times New Roman" w:cs="Times New Roman"/>
          <w:sz w:val="24"/>
          <w:szCs w:val="24"/>
        </w:rPr>
        <w:t>articles</w:t>
      </w:r>
      <w:r w:rsidR="00652CEE" w:rsidRPr="00FF6935">
        <w:rPr>
          <w:rFonts w:ascii="Times New Roman" w:hAnsi="Times New Roman" w:cs="Times New Roman"/>
          <w:sz w:val="24"/>
          <w:szCs w:val="24"/>
        </w:rPr>
        <w:t xml:space="preserve"> </w:t>
      </w:r>
      <w:r w:rsidR="00931B19" w:rsidRPr="00FF6935">
        <w:rPr>
          <w:rFonts w:ascii="Times New Roman" w:hAnsi="Times New Roman" w:cs="Times New Roman"/>
          <w:sz w:val="24"/>
          <w:szCs w:val="24"/>
        </w:rPr>
        <w:t>at the library’s expense.</w:t>
      </w:r>
      <w:r w:rsidR="00630A3E" w:rsidRPr="00FF6935">
        <w:rPr>
          <w:rFonts w:ascii="Times New Roman" w:hAnsi="Times New Roman" w:cs="Times New Roman"/>
          <w:sz w:val="24"/>
          <w:szCs w:val="24"/>
        </w:rPr>
        <w:t xml:space="preserve"> </w:t>
      </w:r>
      <w:r w:rsidR="00F321F6" w:rsidRPr="00FF6935">
        <w:rPr>
          <w:rFonts w:ascii="Times New Roman" w:hAnsi="Times New Roman" w:cs="Times New Roman"/>
          <w:sz w:val="24"/>
          <w:szCs w:val="24"/>
        </w:rPr>
        <w:t>Following a review of the professional literature</w:t>
      </w:r>
      <w:r w:rsidR="00566BE8" w:rsidRPr="00FF6935">
        <w:rPr>
          <w:rFonts w:ascii="Times New Roman" w:hAnsi="Times New Roman" w:cs="Times New Roman"/>
          <w:sz w:val="24"/>
          <w:szCs w:val="24"/>
        </w:rPr>
        <w:t xml:space="preserve">, the </w:t>
      </w:r>
      <w:r w:rsidR="00416D62">
        <w:rPr>
          <w:rFonts w:ascii="Times New Roman" w:hAnsi="Times New Roman" w:cs="Times New Roman"/>
          <w:sz w:val="24"/>
          <w:szCs w:val="24"/>
        </w:rPr>
        <w:t>column</w:t>
      </w:r>
      <w:r w:rsidR="00403C66" w:rsidRPr="00FF6935">
        <w:rPr>
          <w:rFonts w:ascii="Times New Roman" w:hAnsi="Times New Roman" w:cs="Times New Roman"/>
          <w:sz w:val="24"/>
          <w:szCs w:val="24"/>
        </w:rPr>
        <w:t xml:space="preserve"> </w:t>
      </w:r>
      <w:r w:rsidR="00403C66" w:rsidRPr="00FF6935">
        <w:rPr>
          <w:rFonts w:ascii="Times New Roman" w:hAnsi="Times New Roman" w:cs="Times New Roman"/>
          <w:sz w:val="24"/>
          <w:szCs w:val="24"/>
        </w:rPr>
        <w:t>describes the result</w:t>
      </w:r>
      <w:r w:rsidR="002C68CD" w:rsidRPr="00FF6935">
        <w:rPr>
          <w:rFonts w:ascii="Times New Roman" w:hAnsi="Times New Roman" w:cs="Times New Roman"/>
          <w:sz w:val="24"/>
          <w:szCs w:val="24"/>
        </w:rPr>
        <w:t>s of a</w:t>
      </w:r>
      <w:r w:rsidR="00403C66" w:rsidRPr="00FF6935">
        <w:rPr>
          <w:rFonts w:ascii="Times New Roman" w:hAnsi="Times New Roman" w:cs="Times New Roman"/>
          <w:sz w:val="24"/>
          <w:szCs w:val="24"/>
        </w:rPr>
        <w:t xml:space="preserve"> survey</w:t>
      </w:r>
      <w:r w:rsidR="00BC75C2" w:rsidRPr="00FF6935">
        <w:rPr>
          <w:rFonts w:ascii="Times New Roman" w:hAnsi="Times New Roman" w:cs="Times New Roman"/>
          <w:sz w:val="24"/>
          <w:szCs w:val="24"/>
        </w:rPr>
        <w:t xml:space="preserve"> in which</w:t>
      </w:r>
      <w:r w:rsidR="00566BE8" w:rsidRPr="00FF6935">
        <w:rPr>
          <w:rFonts w:ascii="Times New Roman" w:hAnsi="Times New Roman" w:cs="Times New Roman"/>
          <w:sz w:val="24"/>
          <w:szCs w:val="24"/>
        </w:rPr>
        <w:t xml:space="preserve"> </w:t>
      </w:r>
      <w:r w:rsidR="00C70B31" w:rsidRPr="00FF6935">
        <w:rPr>
          <w:rFonts w:ascii="Times New Roman" w:hAnsi="Times New Roman" w:cs="Times New Roman"/>
          <w:sz w:val="24"/>
          <w:szCs w:val="24"/>
        </w:rPr>
        <w:t>information professionals</w:t>
      </w:r>
      <w:r w:rsidR="00566BE8" w:rsidRPr="00FF6935">
        <w:rPr>
          <w:rFonts w:ascii="Times New Roman" w:hAnsi="Times New Roman" w:cs="Times New Roman"/>
          <w:sz w:val="24"/>
          <w:szCs w:val="24"/>
        </w:rPr>
        <w:t xml:space="preserve"> working at institutions that have implemented </w:t>
      </w:r>
      <w:r w:rsidR="00BC75C2" w:rsidRPr="00FF6935">
        <w:rPr>
          <w:rFonts w:ascii="Times New Roman" w:hAnsi="Times New Roman" w:cs="Times New Roman"/>
          <w:sz w:val="24"/>
          <w:szCs w:val="24"/>
        </w:rPr>
        <w:t>or are</w:t>
      </w:r>
      <w:r w:rsidR="00C03F96" w:rsidRPr="00FF6935">
        <w:rPr>
          <w:rFonts w:ascii="Times New Roman" w:hAnsi="Times New Roman" w:cs="Times New Roman"/>
          <w:sz w:val="24"/>
          <w:szCs w:val="24"/>
        </w:rPr>
        <w:t xml:space="preserve"> in the process of</w:t>
      </w:r>
      <w:r w:rsidR="00BC75C2" w:rsidRPr="00FF6935">
        <w:rPr>
          <w:rFonts w:ascii="Times New Roman" w:hAnsi="Times New Roman" w:cs="Times New Roman"/>
          <w:sz w:val="24"/>
          <w:szCs w:val="24"/>
        </w:rPr>
        <w:t xml:space="preserve"> implementing </w:t>
      </w:r>
      <w:r w:rsidR="00566BE8" w:rsidRPr="00FF6935">
        <w:rPr>
          <w:rFonts w:ascii="Times New Roman" w:hAnsi="Times New Roman" w:cs="Times New Roman"/>
          <w:sz w:val="24"/>
          <w:szCs w:val="24"/>
        </w:rPr>
        <w:t xml:space="preserve">the </w:t>
      </w:r>
      <w:r w:rsidR="00F321F6" w:rsidRPr="00FF6935">
        <w:rPr>
          <w:rFonts w:ascii="Times New Roman" w:hAnsi="Times New Roman" w:cs="Times New Roman"/>
          <w:sz w:val="24"/>
          <w:szCs w:val="24"/>
        </w:rPr>
        <w:t xml:space="preserve">above-described </w:t>
      </w:r>
      <w:r w:rsidR="00BC75C2" w:rsidRPr="00FF6935">
        <w:rPr>
          <w:rFonts w:ascii="Times New Roman" w:hAnsi="Times New Roman" w:cs="Times New Roman"/>
          <w:sz w:val="24"/>
          <w:szCs w:val="24"/>
        </w:rPr>
        <w:t>PP</w:t>
      </w:r>
      <w:r w:rsidR="00C70B31" w:rsidRPr="00FF6935">
        <w:rPr>
          <w:rFonts w:ascii="Times New Roman" w:hAnsi="Times New Roman" w:cs="Times New Roman"/>
          <w:sz w:val="24"/>
          <w:szCs w:val="24"/>
        </w:rPr>
        <w:t>V model share their</w:t>
      </w:r>
      <w:r w:rsidR="00FF29D9" w:rsidRPr="00FF6935">
        <w:rPr>
          <w:rFonts w:ascii="Times New Roman" w:hAnsi="Times New Roman" w:cs="Times New Roman"/>
          <w:sz w:val="24"/>
          <w:szCs w:val="24"/>
        </w:rPr>
        <w:t xml:space="preserve"> experiences</w:t>
      </w:r>
      <w:r w:rsidR="00403C66" w:rsidRPr="00FF6935">
        <w:rPr>
          <w:rFonts w:ascii="Times New Roman" w:hAnsi="Times New Roman" w:cs="Times New Roman"/>
          <w:sz w:val="24"/>
          <w:szCs w:val="24"/>
        </w:rPr>
        <w:t>. T</w:t>
      </w:r>
      <w:r w:rsidR="00BC75C2" w:rsidRPr="00FF6935">
        <w:rPr>
          <w:rFonts w:ascii="Times New Roman" w:hAnsi="Times New Roman" w:cs="Times New Roman"/>
          <w:sz w:val="24"/>
          <w:szCs w:val="24"/>
        </w:rPr>
        <w:t xml:space="preserve">he </w:t>
      </w:r>
      <w:r w:rsidR="00416D62">
        <w:rPr>
          <w:rFonts w:ascii="Times New Roman" w:hAnsi="Times New Roman" w:cs="Times New Roman"/>
          <w:sz w:val="24"/>
          <w:szCs w:val="24"/>
        </w:rPr>
        <w:t>column</w:t>
      </w:r>
      <w:r w:rsidR="00BC75C2" w:rsidRPr="00FF6935">
        <w:rPr>
          <w:rFonts w:ascii="Times New Roman" w:hAnsi="Times New Roman" w:cs="Times New Roman"/>
          <w:sz w:val="24"/>
          <w:szCs w:val="24"/>
        </w:rPr>
        <w:t xml:space="preserve"> </w:t>
      </w:r>
      <w:r w:rsidR="00BC75C2" w:rsidRPr="00FF6935">
        <w:rPr>
          <w:rFonts w:ascii="Times New Roman" w:hAnsi="Times New Roman" w:cs="Times New Roman"/>
          <w:sz w:val="24"/>
          <w:szCs w:val="24"/>
        </w:rPr>
        <w:t xml:space="preserve">concludes with a consideration </w:t>
      </w:r>
      <w:r w:rsidR="00403C66" w:rsidRPr="00FF6935">
        <w:rPr>
          <w:rFonts w:ascii="Times New Roman" w:hAnsi="Times New Roman" w:cs="Times New Roman"/>
          <w:sz w:val="24"/>
          <w:szCs w:val="24"/>
        </w:rPr>
        <w:t xml:space="preserve">of the </w:t>
      </w:r>
      <w:r w:rsidR="00F321F6" w:rsidRPr="00FF6935">
        <w:rPr>
          <w:rFonts w:ascii="Times New Roman" w:hAnsi="Times New Roman" w:cs="Times New Roman"/>
          <w:sz w:val="24"/>
          <w:szCs w:val="24"/>
        </w:rPr>
        <w:t>future of the model as well as</w:t>
      </w:r>
      <w:r w:rsidR="00FF29D9" w:rsidRPr="00FF6935">
        <w:rPr>
          <w:rFonts w:ascii="Times New Roman" w:hAnsi="Times New Roman" w:cs="Times New Roman"/>
          <w:sz w:val="24"/>
          <w:szCs w:val="24"/>
        </w:rPr>
        <w:t xml:space="preserve"> </w:t>
      </w:r>
      <w:r w:rsidR="00403C66" w:rsidRPr="00FF6935">
        <w:rPr>
          <w:rFonts w:ascii="Times New Roman" w:hAnsi="Times New Roman" w:cs="Times New Roman"/>
          <w:sz w:val="24"/>
          <w:szCs w:val="24"/>
        </w:rPr>
        <w:t>issues and challe</w:t>
      </w:r>
      <w:r w:rsidR="00F321F6" w:rsidRPr="00FF6935">
        <w:rPr>
          <w:rFonts w:ascii="Times New Roman" w:hAnsi="Times New Roman" w:cs="Times New Roman"/>
          <w:sz w:val="24"/>
          <w:szCs w:val="24"/>
        </w:rPr>
        <w:t>nges that it</w:t>
      </w:r>
      <w:r w:rsidR="00206704" w:rsidRPr="00FF6935">
        <w:rPr>
          <w:rFonts w:ascii="Times New Roman" w:hAnsi="Times New Roman" w:cs="Times New Roman"/>
          <w:sz w:val="24"/>
          <w:szCs w:val="24"/>
        </w:rPr>
        <w:t xml:space="preserve"> raises</w:t>
      </w:r>
      <w:r w:rsidR="00D50807" w:rsidRPr="00FF6935">
        <w:rPr>
          <w:rFonts w:ascii="Times New Roman" w:hAnsi="Times New Roman" w:cs="Times New Roman"/>
          <w:sz w:val="24"/>
          <w:szCs w:val="24"/>
        </w:rPr>
        <w:t>.</w:t>
      </w:r>
    </w:p>
    <w:p w:rsidR="00566BE8" w:rsidRPr="00FF6935" w:rsidRDefault="00566BE8" w:rsidP="00FF6935">
      <w:pPr>
        <w:spacing w:line="480" w:lineRule="auto"/>
        <w:rPr>
          <w:rFonts w:ascii="Times New Roman" w:hAnsi="Times New Roman" w:cs="Times New Roman"/>
          <w:sz w:val="24"/>
          <w:szCs w:val="24"/>
        </w:rPr>
      </w:pPr>
    </w:p>
    <w:p w:rsidR="00621B9F" w:rsidRPr="004E5C2A" w:rsidRDefault="00621B9F" w:rsidP="00FF6935">
      <w:pPr>
        <w:spacing w:line="480" w:lineRule="auto"/>
        <w:rPr>
          <w:rFonts w:ascii="Times New Roman" w:hAnsi="Times New Roman" w:cs="Times New Roman"/>
          <w:sz w:val="24"/>
          <w:szCs w:val="24"/>
        </w:rPr>
      </w:pPr>
      <w:r w:rsidRPr="004E5C2A">
        <w:rPr>
          <w:rFonts w:ascii="Times New Roman" w:hAnsi="Times New Roman" w:cs="Times New Roman"/>
          <w:sz w:val="24"/>
          <w:szCs w:val="24"/>
        </w:rPr>
        <w:t xml:space="preserve">Literature </w:t>
      </w:r>
      <w:r w:rsidR="00F835A2" w:rsidRPr="004E5C2A">
        <w:rPr>
          <w:rFonts w:ascii="Times New Roman" w:hAnsi="Times New Roman" w:cs="Times New Roman"/>
          <w:sz w:val="24"/>
          <w:szCs w:val="24"/>
        </w:rPr>
        <w:t>Review</w:t>
      </w:r>
    </w:p>
    <w:p w:rsidR="00655115" w:rsidRPr="00BB2662" w:rsidRDefault="00CC27E1" w:rsidP="00FF6935">
      <w:pPr>
        <w:spacing w:line="480" w:lineRule="auto"/>
        <w:rPr>
          <w:rFonts w:ascii="Times New Roman" w:hAnsi="Times New Roman" w:cs="Times New Roman"/>
          <w:sz w:val="24"/>
          <w:szCs w:val="24"/>
          <w:vertAlign w:val="superscript"/>
        </w:rPr>
      </w:pPr>
      <w:r w:rsidRPr="00FF6935">
        <w:rPr>
          <w:rFonts w:ascii="Times New Roman" w:hAnsi="Times New Roman" w:cs="Times New Roman"/>
          <w:sz w:val="24"/>
          <w:szCs w:val="24"/>
        </w:rPr>
        <w:t>In</w:t>
      </w:r>
      <w:r w:rsidR="003A581D" w:rsidRPr="00FF6935">
        <w:rPr>
          <w:rFonts w:ascii="Times New Roman" w:hAnsi="Times New Roman" w:cs="Times New Roman"/>
          <w:sz w:val="24"/>
          <w:szCs w:val="24"/>
        </w:rPr>
        <w:t xml:space="preserve"> recent years, t</w:t>
      </w:r>
      <w:r w:rsidR="00621B9F" w:rsidRPr="00FF6935">
        <w:rPr>
          <w:rFonts w:ascii="Times New Roman" w:hAnsi="Times New Roman" w:cs="Times New Roman"/>
          <w:sz w:val="24"/>
          <w:szCs w:val="24"/>
        </w:rPr>
        <w:t xml:space="preserve">he </w:t>
      </w:r>
      <w:r w:rsidR="000B6896" w:rsidRPr="00FF6935">
        <w:rPr>
          <w:rFonts w:ascii="Times New Roman" w:hAnsi="Times New Roman" w:cs="Times New Roman"/>
          <w:sz w:val="24"/>
          <w:szCs w:val="24"/>
        </w:rPr>
        <w:t xml:space="preserve">literature’s </w:t>
      </w:r>
      <w:r w:rsidR="00621B9F" w:rsidRPr="00FF6935">
        <w:rPr>
          <w:rFonts w:ascii="Times New Roman" w:hAnsi="Times New Roman" w:cs="Times New Roman"/>
          <w:sz w:val="24"/>
          <w:szCs w:val="24"/>
        </w:rPr>
        <w:t>most th</w:t>
      </w:r>
      <w:r w:rsidR="000B6896" w:rsidRPr="00FF6935">
        <w:rPr>
          <w:rFonts w:ascii="Times New Roman" w:hAnsi="Times New Roman" w:cs="Times New Roman"/>
          <w:sz w:val="24"/>
          <w:szCs w:val="24"/>
        </w:rPr>
        <w:t>o</w:t>
      </w:r>
      <w:r w:rsidR="0093595D" w:rsidRPr="00FF6935">
        <w:rPr>
          <w:rFonts w:ascii="Times New Roman" w:hAnsi="Times New Roman" w:cs="Times New Roman"/>
          <w:sz w:val="24"/>
          <w:szCs w:val="24"/>
        </w:rPr>
        <w:t>rough discussion of PPV</w:t>
      </w:r>
      <w:r w:rsidR="003A581D" w:rsidRPr="00FF6935">
        <w:rPr>
          <w:rFonts w:ascii="Times New Roman" w:hAnsi="Times New Roman" w:cs="Times New Roman"/>
          <w:sz w:val="24"/>
          <w:szCs w:val="24"/>
        </w:rPr>
        <w:t xml:space="preserve"> </w:t>
      </w:r>
      <w:r w:rsidR="000B6896" w:rsidRPr="00FF6935">
        <w:rPr>
          <w:rFonts w:ascii="Times New Roman" w:hAnsi="Times New Roman" w:cs="Times New Roman"/>
          <w:sz w:val="24"/>
          <w:szCs w:val="24"/>
        </w:rPr>
        <w:t xml:space="preserve">is provided </w:t>
      </w:r>
      <w:r w:rsidR="00D14637" w:rsidRPr="00FF6935">
        <w:rPr>
          <w:rFonts w:ascii="Times New Roman" w:hAnsi="Times New Roman" w:cs="Times New Roman"/>
          <w:sz w:val="24"/>
          <w:szCs w:val="24"/>
        </w:rPr>
        <w:t xml:space="preserve">in </w:t>
      </w:r>
      <w:r w:rsidR="003A581D" w:rsidRPr="00FF6935">
        <w:rPr>
          <w:rFonts w:ascii="Times New Roman" w:hAnsi="Times New Roman" w:cs="Times New Roman"/>
          <w:i/>
          <w:sz w:val="24"/>
          <w:szCs w:val="24"/>
        </w:rPr>
        <w:t>Business Models for Journal Content</w:t>
      </w:r>
      <w:r w:rsidR="003A581D" w:rsidRPr="00FF6935">
        <w:rPr>
          <w:rFonts w:ascii="Times New Roman" w:hAnsi="Times New Roman" w:cs="Times New Roman"/>
          <w:sz w:val="24"/>
          <w:szCs w:val="24"/>
        </w:rPr>
        <w:t xml:space="preserve">, a 2005 report commission by the United Kingdom’s Joint Information Systems Committee’s Journals Working Group </w:t>
      </w:r>
      <w:r w:rsidR="005F646F" w:rsidRPr="00FF6935">
        <w:rPr>
          <w:rFonts w:ascii="Times New Roman" w:hAnsi="Times New Roman" w:cs="Times New Roman"/>
          <w:sz w:val="24"/>
          <w:szCs w:val="24"/>
        </w:rPr>
        <w:t>(J</w:t>
      </w:r>
      <w:r w:rsidR="002D509B" w:rsidRPr="00FF6935">
        <w:rPr>
          <w:rFonts w:ascii="Times New Roman" w:hAnsi="Times New Roman" w:cs="Times New Roman"/>
          <w:sz w:val="24"/>
          <w:szCs w:val="24"/>
        </w:rPr>
        <w:t>W</w:t>
      </w:r>
      <w:r w:rsidR="005F646F" w:rsidRPr="00FF6935">
        <w:rPr>
          <w:rFonts w:ascii="Times New Roman" w:hAnsi="Times New Roman" w:cs="Times New Roman"/>
          <w:sz w:val="24"/>
          <w:szCs w:val="24"/>
        </w:rPr>
        <w:t>G</w:t>
      </w:r>
      <w:r w:rsidR="002D509B" w:rsidRPr="00FF6935">
        <w:rPr>
          <w:rFonts w:ascii="Times New Roman" w:hAnsi="Times New Roman" w:cs="Times New Roman"/>
          <w:sz w:val="24"/>
          <w:szCs w:val="24"/>
        </w:rPr>
        <w:t xml:space="preserve">) </w:t>
      </w:r>
      <w:r w:rsidR="003A581D" w:rsidRPr="00FF6935">
        <w:rPr>
          <w:rFonts w:ascii="Times New Roman" w:hAnsi="Times New Roman" w:cs="Times New Roman"/>
          <w:sz w:val="24"/>
          <w:szCs w:val="24"/>
        </w:rPr>
        <w:t>and undertaken by Rightscom.</w:t>
      </w:r>
      <w:r w:rsidR="007B7B25" w:rsidRPr="00BB2662">
        <w:rPr>
          <w:rFonts w:ascii="Times New Roman" w:hAnsi="Times New Roman" w:cs="Times New Roman"/>
          <w:sz w:val="24"/>
          <w:szCs w:val="24"/>
          <w:vertAlign w:val="superscript"/>
        </w:rPr>
        <w:t>2</w:t>
      </w:r>
      <w:r w:rsidR="003A581D" w:rsidRPr="00FF6935">
        <w:rPr>
          <w:rFonts w:ascii="Times New Roman" w:hAnsi="Times New Roman" w:cs="Times New Roman"/>
          <w:sz w:val="24"/>
          <w:szCs w:val="24"/>
        </w:rPr>
        <w:t xml:space="preserve"> </w:t>
      </w:r>
      <w:r w:rsidR="0047527E" w:rsidRPr="00FF6935">
        <w:rPr>
          <w:rFonts w:ascii="Times New Roman" w:hAnsi="Times New Roman" w:cs="Times New Roman"/>
          <w:sz w:val="24"/>
          <w:szCs w:val="24"/>
        </w:rPr>
        <w:t xml:space="preserve">Drawing on the results of interviews with librarians and </w:t>
      </w:r>
      <w:r w:rsidR="00077ECB" w:rsidRPr="00FF6935">
        <w:rPr>
          <w:rFonts w:ascii="Times New Roman" w:hAnsi="Times New Roman" w:cs="Times New Roman"/>
          <w:sz w:val="24"/>
          <w:szCs w:val="24"/>
        </w:rPr>
        <w:t xml:space="preserve">publishers, the report </w:t>
      </w:r>
      <w:r w:rsidR="0047527E" w:rsidRPr="00FF6935">
        <w:rPr>
          <w:rFonts w:ascii="Times New Roman" w:hAnsi="Times New Roman" w:cs="Times New Roman"/>
          <w:sz w:val="24"/>
          <w:szCs w:val="24"/>
        </w:rPr>
        <w:t>discuss</w:t>
      </w:r>
      <w:r w:rsidR="00077ECB" w:rsidRPr="00FF6935">
        <w:rPr>
          <w:rFonts w:ascii="Times New Roman" w:hAnsi="Times New Roman" w:cs="Times New Roman"/>
          <w:sz w:val="24"/>
          <w:szCs w:val="24"/>
        </w:rPr>
        <w:t>es six</w:t>
      </w:r>
      <w:r w:rsidRPr="00FF6935">
        <w:rPr>
          <w:rFonts w:ascii="Times New Roman" w:hAnsi="Times New Roman" w:cs="Times New Roman"/>
          <w:sz w:val="24"/>
          <w:szCs w:val="24"/>
        </w:rPr>
        <w:t xml:space="preserve"> potential</w:t>
      </w:r>
      <w:r w:rsidR="0047527E" w:rsidRPr="00FF6935">
        <w:rPr>
          <w:rFonts w:ascii="Times New Roman" w:hAnsi="Times New Roman" w:cs="Times New Roman"/>
          <w:sz w:val="24"/>
          <w:szCs w:val="24"/>
        </w:rPr>
        <w:t xml:space="preserve"> alternatives to the “big deal”</w:t>
      </w:r>
      <w:r w:rsidR="00C14645" w:rsidRPr="00FF6935">
        <w:rPr>
          <w:rFonts w:ascii="Times New Roman" w:hAnsi="Times New Roman" w:cs="Times New Roman"/>
          <w:sz w:val="24"/>
          <w:szCs w:val="24"/>
        </w:rPr>
        <w:t xml:space="preserve"> model. Although the</w:t>
      </w:r>
      <w:r w:rsidR="005945E3" w:rsidRPr="00FF6935">
        <w:rPr>
          <w:rFonts w:ascii="Times New Roman" w:hAnsi="Times New Roman" w:cs="Times New Roman"/>
          <w:sz w:val="24"/>
          <w:szCs w:val="24"/>
        </w:rPr>
        <w:t xml:space="preserve"> interviews show</w:t>
      </w:r>
      <w:r w:rsidR="007B7B25" w:rsidRPr="00FF6935">
        <w:rPr>
          <w:rFonts w:ascii="Times New Roman" w:hAnsi="Times New Roman" w:cs="Times New Roman"/>
          <w:sz w:val="24"/>
          <w:szCs w:val="24"/>
        </w:rPr>
        <w:t xml:space="preserve"> that </w:t>
      </w:r>
      <w:r w:rsidR="0093595D" w:rsidRPr="00FF6935">
        <w:rPr>
          <w:rFonts w:ascii="Times New Roman" w:hAnsi="Times New Roman" w:cs="Times New Roman"/>
          <w:sz w:val="24"/>
          <w:szCs w:val="24"/>
        </w:rPr>
        <w:t xml:space="preserve">both </w:t>
      </w:r>
      <w:r w:rsidR="007B7B25" w:rsidRPr="00FF6935">
        <w:rPr>
          <w:rFonts w:ascii="Times New Roman" w:hAnsi="Times New Roman" w:cs="Times New Roman"/>
          <w:sz w:val="24"/>
          <w:szCs w:val="24"/>
        </w:rPr>
        <w:t>librarians and publishers</w:t>
      </w:r>
      <w:r w:rsidR="001D532E" w:rsidRPr="00FF6935">
        <w:rPr>
          <w:rFonts w:ascii="Times New Roman" w:hAnsi="Times New Roman" w:cs="Times New Roman"/>
          <w:sz w:val="24"/>
          <w:szCs w:val="24"/>
        </w:rPr>
        <w:t xml:space="preserve"> were concerned with the unpredictability and adm</w:t>
      </w:r>
      <w:r w:rsidR="0093595D" w:rsidRPr="00FF6935">
        <w:rPr>
          <w:rFonts w:ascii="Times New Roman" w:hAnsi="Times New Roman" w:cs="Times New Roman"/>
          <w:sz w:val="24"/>
          <w:szCs w:val="24"/>
        </w:rPr>
        <w:t>inistrative difficulties of PPV</w:t>
      </w:r>
      <w:r w:rsidR="001D532E" w:rsidRPr="00FF6935">
        <w:rPr>
          <w:rFonts w:ascii="Times New Roman" w:hAnsi="Times New Roman" w:cs="Times New Roman"/>
          <w:sz w:val="24"/>
          <w:szCs w:val="24"/>
        </w:rPr>
        <w:t>,</w:t>
      </w:r>
      <w:r w:rsidR="007B7B25" w:rsidRPr="00FF6935">
        <w:rPr>
          <w:rFonts w:ascii="Times New Roman" w:hAnsi="Times New Roman" w:cs="Times New Roman"/>
          <w:sz w:val="24"/>
          <w:szCs w:val="24"/>
        </w:rPr>
        <w:t xml:space="preserve"> </w:t>
      </w:r>
      <w:r w:rsidR="001D532E" w:rsidRPr="00FF6935">
        <w:rPr>
          <w:rFonts w:ascii="Times New Roman" w:hAnsi="Times New Roman" w:cs="Times New Roman"/>
          <w:sz w:val="24"/>
          <w:szCs w:val="24"/>
        </w:rPr>
        <w:t>three of the</w:t>
      </w:r>
      <w:r w:rsidR="007B7B25" w:rsidRPr="00FF6935">
        <w:rPr>
          <w:rFonts w:ascii="Times New Roman" w:hAnsi="Times New Roman" w:cs="Times New Roman"/>
          <w:sz w:val="24"/>
          <w:szCs w:val="24"/>
        </w:rPr>
        <w:t xml:space="preserve"> </w:t>
      </w:r>
      <w:r w:rsidR="00C14645" w:rsidRPr="00FF6935">
        <w:rPr>
          <w:rFonts w:ascii="Times New Roman" w:hAnsi="Times New Roman" w:cs="Times New Roman"/>
          <w:sz w:val="24"/>
          <w:szCs w:val="24"/>
        </w:rPr>
        <w:t xml:space="preserve">report’s proposed </w:t>
      </w:r>
      <w:r w:rsidR="007B7B25" w:rsidRPr="00FF6935">
        <w:rPr>
          <w:rFonts w:ascii="Times New Roman" w:hAnsi="Times New Roman" w:cs="Times New Roman"/>
          <w:sz w:val="24"/>
          <w:szCs w:val="24"/>
        </w:rPr>
        <w:t>alternatives</w:t>
      </w:r>
      <w:r w:rsidR="001D532E" w:rsidRPr="00FF6935">
        <w:rPr>
          <w:rFonts w:ascii="Times New Roman" w:hAnsi="Times New Roman" w:cs="Times New Roman"/>
          <w:sz w:val="24"/>
          <w:szCs w:val="24"/>
        </w:rPr>
        <w:t xml:space="preserve"> </w:t>
      </w:r>
      <w:r w:rsidR="007B7B25" w:rsidRPr="00FF6935">
        <w:rPr>
          <w:rFonts w:ascii="Times New Roman" w:hAnsi="Times New Roman" w:cs="Times New Roman"/>
          <w:sz w:val="24"/>
          <w:szCs w:val="24"/>
        </w:rPr>
        <w:t>incorporate PPV access.</w:t>
      </w:r>
      <w:r w:rsidR="001D532E" w:rsidRPr="00FF6935">
        <w:rPr>
          <w:rFonts w:ascii="Times New Roman" w:hAnsi="Times New Roman" w:cs="Times New Roman"/>
          <w:sz w:val="24"/>
          <w:szCs w:val="24"/>
        </w:rPr>
        <w:t xml:space="preserve"> The report characterizes the first of these alternatives, “PPV Converting to Subscription,” as a model in which </w:t>
      </w:r>
      <w:r w:rsidR="00655115" w:rsidRPr="00FF6935">
        <w:rPr>
          <w:rFonts w:ascii="Times New Roman" w:hAnsi="Times New Roman" w:cs="Times New Roman"/>
          <w:sz w:val="24"/>
          <w:szCs w:val="24"/>
        </w:rPr>
        <w:t>a library</w:t>
      </w:r>
      <w:r w:rsidR="001D532E" w:rsidRPr="00FF6935">
        <w:rPr>
          <w:rFonts w:ascii="Times New Roman" w:hAnsi="Times New Roman" w:cs="Times New Roman"/>
          <w:sz w:val="24"/>
          <w:szCs w:val="24"/>
        </w:rPr>
        <w:t xml:space="preserve"> </w:t>
      </w:r>
      <w:r w:rsidR="00655115" w:rsidRPr="00FF6935">
        <w:rPr>
          <w:rFonts w:ascii="Times New Roman" w:hAnsi="Times New Roman" w:cs="Times New Roman"/>
          <w:sz w:val="24"/>
          <w:szCs w:val="24"/>
        </w:rPr>
        <w:t>“</w:t>
      </w:r>
      <w:r w:rsidR="001D532E" w:rsidRPr="00FF6935">
        <w:rPr>
          <w:rFonts w:ascii="Times New Roman" w:hAnsi="Times New Roman" w:cs="Times New Roman"/>
          <w:sz w:val="24"/>
          <w:szCs w:val="24"/>
        </w:rPr>
        <w:t>may have</w:t>
      </w:r>
      <w:r w:rsidR="00655115" w:rsidRPr="00FF6935">
        <w:rPr>
          <w:rFonts w:ascii="Times New Roman" w:hAnsi="Times New Roman" w:cs="Times New Roman"/>
          <w:sz w:val="24"/>
          <w:szCs w:val="24"/>
        </w:rPr>
        <w:t xml:space="preserve"> </w:t>
      </w:r>
      <w:r w:rsidR="001D532E" w:rsidRPr="00FF6935">
        <w:rPr>
          <w:rFonts w:ascii="Times New Roman" w:hAnsi="Times New Roman" w:cs="Times New Roman"/>
          <w:sz w:val="24"/>
          <w:szCs w:val="24"/>
        </w:rPr>
        <w:t>subscriptions to a publisher’s titles but</w:t>
      </w:r>
      <w:r w:rsidR="00655115" w:rsidRPr="00FF6935">
        <w:rPr>
          <w:rFonts w:ascii="Times New Roman" w:hAnsi="Times New Roman" w:cs="Times New Roman"/>
          <w:sz w:val="24"/>
          <w:szCs w:val="24"/>
        </w:rPr>
        <w:t xml:space="preserve"> </w:t>
      </w:r>
      <w:r w:rsidR="001D532E" w:rsidRPr="00FF6935">
        <w:rPr>
          <w:rFonts w:ascii="Times New Roman" w:hAnsi="Times New Roman" w:cs="Times New Roman"/>
          <w:sz w:val="24"/>
          <w:szCs w:val="24"/>
        </w:rPr>
        <w:t>uses pay-per-view to access other titles on</w:t>
      </w:r>
      <w:r w:rsidR="00655115" w:rsidRPr="00FF6935">
        <w:rPr>
          <w:rFonts w:ascii="Times New Roman" w:hAnsi="Times New Roman" w:cs="Times New Roman"/>
          <w:sz w:val="24"/>
          <w:szCs w:val="24"/>
        </w:rPr>
        <w:t xml:space="preserve"> </w:t>
      </w:r>
      <w:r w:rsidR="001D532E" w:rsidRPr="00FF6935">
        <w:rPr>
          <w:rFonts w:ascii="Times New Roman" w:hAnsi="Times New Roman" w:cs="Times New Roman"/>
          <w:sz w:val="24"/>
          <w:szCs w:val="24"/>
        </w:rPr>
        <w:t>an ad-hoc basis. Usage is based on a</w:t>
      </w:r>
      <w:r w:rsidR="00655115" w:rsidRPr="00FF6935">
        <w:rPr>
          <w:rFonts w:ascii="Times New Roman" w:hAnsi="Times New Roman" w:cs="Times New Roman"/>
          <w:sz w:val="24"/>
          <w:szCs w:val="24"/>
        </w:rPr>
        <w:t xml:space="preserve"> </w:t>
      </w:r>
      <w:r w:rsidR="001D532E" w:rsidRPr="00FF6935">
        <w:rPr>
          <w:rFonts w:ascii="Times New Roman" w:hAnsi="Times New Roman" w:cs="Times New Roman"/>
          <w:sz w:val="24"/>
          <w:szCs w:val="24"/>
        </w:rPr>
        <w:t>per-download cost with a threshold at</w:t>
      </w:r>
      <w:r w:rsidR="00655115" w:rsidRPr="00FF6935">
        <w:rPr>
          <w:rFonts w:ascii="Times New Roman" w:hAnsi="Times New Roman" w:cs="Times New Roman"/>
          <w:sz w:val="24"/>
          <w:szCs w:val="24"/>
        </w:rPr>
        <w:t xml:space="preserve"> </w:t>
      </w:r>
      <w:r w:rsidR="001D532E" w:rsidRPr="00FF6935">
        <w:rPr>
          <w:rFonts w:ascii="Times New Roman" w:hAnsi="Times New Roman" w:cs="Times New Roman"/>
          <w:sz w:val="24"/>
          <w:szCs w:val="24"/>
        </w:rPr>
        <w:t>which sufficient usage has been made to</w:t>
      </w:r>
      <w:r w:rsidR="00655115" w:rsidRPr="00FF6935">
        <w:rPr>
          <w:rFonts w:ascii="Times New Roman" w:hAnsi="Times New Roman" w:cs="Times New Roman"/>
          <w:sz w:val="24"/>
          <w:szCs w:val="24"/>
        </w:rPr>
        <w:t xml:space="preserve"> </w:t>
      </w:r>
      <w:r w:rsidR="001D532E" w:rsidRPr="00FF6935">
        <w:rPr>
          <w:rFonts w:ascii="Times New Roman" w:hAnsi="Times New Roman" w:cs="Times New Roman"/>
          <w:sz w:val="24"/>
          <w:szCs w:val="24"/>
        </w:rPr>
        <w:t>convert to a subscription.</w:t>
      </w:r>
      <w:r w:rsidR="00655115" w:rsidRPr="00FF6935">
        <w:rPr>
          <w:rFonts w:ascii="Times New Roman" w:hAnsi="Times New Roman" w:cs="Times New Roman"/>
          <w:sz w:val="24"/>
          <w:szCs w:val="24"/>
        </w:rPr>
        <w:t>”</w:t>
      </w:r>
      <w:r w:rsidR="002E1019" w:rsidRPr="00BB2662">
        <w:rPr>
          <w:rFonts w:ascii="Times New Roman" w:hAnsi="Times New Roman" w:cs="Times New Roman"/>
          <w:sz w:val="24"/>
          <w:szCs w:val="24"/>
          <w:vertAlign w:val="superscript"/>
        </w:rPr>
        <w:t>3</w:t>
      </w:r>
      <w:r w:rsidR="00655115" w:rsidRPr="00FF6935">
        <w:rPr>
          <w:rFonts w:ascii="Times New Roman" w:hAnsi="Times New Roman" w:cs="Times New Roman"/>
          <w:sz w:val="24"/>
          <w:szCs w:val="24"/>
        </w:rPr>
        <w:t xml:space="preserve"> The second alternative</w:t>
      </w:r>
      <w:r w:rsidR="002C386E" w:rsidRPr="00FF6935">
        <w:rPr>
          <w:rFonts w:ascii="Times New Roman" w:hAnsi="Times New Roman" w:cs="Times New Roman"/>
          <w:sz w:val="24"/>
          <w:szCs w:val="24"/>
        </w:rPr>
        <w:t>, “PPV Pre-Purchase,” is</w:t>
      </w:r>
      <w:r w:rsidR="00655115" w:rsidRPr="00FF6935">
        <w:rPr>
          <w:rFonts w:ascii="Times New Roman" w:hAnsi="Times New Roman" w:cs="Times New Roman"/>
          <w:sz w:val="24"/>
          <w:szCs w:val="24"/>
        </w:rPr>
        <w:t xml:space="preserve"> gear</w:t>
      </w:r>
      <w:r w:rsidR="005945E3" w:rsidRPr="00FF6935">
        <w:rPr>
          <w:rFonts w:ascii="Times New Roman" w:hAnsi="Times New Roman" w:cs="Times New Roman"/>
          <w:sz w:val="24"/>
          <w:szCs w:val="24"/>
        </w:rPr>
        <w:t>ed</w:t>
      </w:r>
      <w:r w:rsidR="00655115" w:rsidRPr="00FF6935">
        <w:rPr>
          <w:rFonts w:ascii="Times New Roman" w:hAnsi="Times New Roman" w:cs="Times New Roman"/>
          <w:sz w:val="24"/>
          <w:szCs w:val="24"/>
        </w:rPr>
        <w:t xml:space="preserve"> toward smaller libraries and consists in publishers enabling libraries “to buy blocks of discounted PDF downloads.”</w:t>
      </w:r>
      <w:r w:rsidR="002E1019" w:rsidRPr="00BB2662">
        <w:rPr>
          <w:rFonts w:ascii="Times New Roman" w:hAnsi="Times New Roman" w:cs="Times New Roman"/>
          <w:sz w:val="24"/>
          <w:szCs w:val="24"/>
          <w:vertAlign w:val="superscript"/>
        </w:rPr>
        <w:t>4</w:t>
      </w:r>
      <w:r w:rsidR="002D509B" w:rsidRPr="00BB2662">
        <w:rPr>
          <w:rFonts w:ascii="Times New Roman" w:hAnsi="Times New Roman" w:cs="Times New Roman"/>
          <w:sz w:val="24"/>
          <w:szCs w:val="24"/>
          <w:vertAlign w:val="superscript"/>
        </w:rPr>
        <w:t xml:space="preserve"> </w:t>
      </w:r>
      <w:r w:rsidR="002D509B" w:rsidRPr="00FF6935">
        <w:rPr>
          <w:rFonts w:ascii="Times New Roman" w:hAnsi="Times New Roman" w:cs="Times New Roman"/>
          <w:sz w:val="24"/>
          <w:szCs w:val="24"/>
        </w:rPr>
        <w:t>In t</w:t>
      </w:r>
      <w:r w:rsidR="00655115" w:rsidRPr="00FF6935">
        <w:rPr>
          <w:rFonts w:ascii="Times New Roman" w:hAnsi="Times New Roman" w:cs="Times New Roman"/>
          <w:sz w:val="24"/>
          <w:szCs w:val="24"/>
        </w:rPr>
        <w:t>he t</w:t>
      </w:r>
      <w:r w:rsidR="00034B81" w:rsidRPr="00FF6935">
        <w:rPr>
          <w:rFonts w:ascii="Times New Roman" w:hAnsi="Times New Roman" w:cs="Times New Roman"/>
          <w:sz w:val="24"/>
          <w:szCs w:val="24"/>
        </w:rPr>
        <w:t>hird alternative,</w:t>
      </w:r>
      <w:r w:rsidR="00655115" w:rsidRPr="00FF6935">
        <w:rPr>
          <w:rFonts w:ascii="Times New Roman" w:hAnsi="Times New Roman" w:cs="Times New Roman"/>
          <w:sz w:val="24"/>
          <w:szCs w:val="24"/>
        </w:rPr>
        <w:t xml:space="preserve"> “Core + Peripheral,”</w:t>
      </w:r>
      <w:r w:rsidR="002D509B" w:rsidRPr="00FF6935">
        <w:rPr>
          <w:rFonts w:ascii="Times New Roman" w:hAnsi="Times New Roman" w:cs="Times New Roman"/>
          <w:sz w:val="24"/>
          <w:szCs w:val="24"/>
        </w:rPr>
        <w:t xml:space="preserve"> a “publisher offers </w:t>
      </w:r>
      <w:r w:rsidR="00655115" w:rsidRPr="00FF6935">
        <w:rPr>
          <w:rFonts w:ascii="Times New Roman" w:hAnsi="Times New Roman" w:cs="Times New Roman"/>
          <w:sz w:val="24"/>
          <w:szCs w:val="24"/>
        </w:rPr>
        <w:t>a set of ‘Collections’</w:t>
      </w:r>
      <w:r w:rsidR="002D509B" w:rsidRPr="00FF6935">
        <w:rPr>
          <w:rFonts w:ascii="Times New Roman" w:hAnsi="Times New Roman" w:cs="Times New Roman"/>
          <w:sz w:val="24"/>
          <w:szCs w:val="24"/>
        </w:rPr>
        <w:t xml:space="preserve"> </w:t>
      </w:r>
      <w:r w:rsidR="00655115" w:rsidRPr="00FF6935">
        <w:rPr>
          <w:rFonts w:ascii="Times New Roman" w:hAnsi="Times New Roman" w:cs="Times New Roman"/>
          <w:sz w:val="24"/>
          <w:szCs w:val="24"/>
        </w:rPr>
        <w:t>which may be all their titles in a specific</w:t>
      </w:r>
      <w:r w:rsidR="002D509B" w:rsidRPr="00FF6935">
        <w:rPr>
          <w:rFonts w:ascii="Times New Roman" w:hAnsi="Times New Roman" w:cs="Times New Roman"/>
          <w:sz w:val="24"/>
          <w:szCs w:val="24"/>
        </w:rPr>
        <w:t xml:space="preserve"> </w:t>
      </w:r>
      <w:r w:rsidR="00655115" w:rsidRPr="00FF6935">
        <w:rPr>
          <w:rFonts w:ascii="Times New Roman" w:hAnsi="Times New Roman" w:cs="Times New Roman"/>
          <w:sz w:val="24"/>
          <w:szCs w:val="24"/>
        </w:rPr>
        <w:t xml:space="preserve">discipline, or even their current </w:t>
      </w:r>
      <w:r w:rsidR="00655115" w:rsidRPr="00FF6935">
        <w:rPr>
          <w:rFonts w:ascii="Times New Roman" w:hAnsi="Times New Roman" w:cs="Times New Roman"/>
          <w:sz w:val="24"/>
          <w:szCs w:val="24"/>
        </w:rPr>
        <w:lastRenderedPageBreak/>
        <w:t>subscriptions.</w:t>
      </w:r>
      <w:r w:rsidR="002D509B" w:rsidRPr="00FF6935">
        <w:rPr>
          <w:rFonts w:ascii="Times New Roman" w:hAnsi="Times New Roman" w:cs="Times New Roman"/>
          <w:sz w:val="24"/>
          <w:szCs w:val="24"/>
        </w:rPr>
        <w:t xml:space="preserve"> </w:t>
      </w:r>
      <w:r w:rsidR="00655115" w:rsidRPr="00FF6935">
        <w:rPr>
          <w:rFonts w:ascii="Times New Roman" w:hAnsi="Times New Roman" w:cs="Times New Roman"/>
          <w:sz w:val="24"/>
          <w:szCs w:val="24"/>
        </w:rPr>
        <w:t>Access is then provided to non-subscribed</w:t>
      </w:r>
      <w:r w:rsidR="002D509B" w:rsidRPr="00FF6935">
        <w:rPr>
          <w:rFonts w:ascii="Times New Roman" w:hAnsi="Times New Roman" w:cs="Times New Roman"/>
          <w:sz w:val="24"/>
          <w:szCs w:val="24"/>
        </w:rPr>
        <w:t xml:space="preserve"> </w:t>
      </w:r>
      <w:r w:rsidR="00655115" w:rsidRPr="00FF6935">
        <w:rPr>
          <w:rFonts w:ascii="Times New Roman" w:hAnsi="Times New Roman" w:cs="Times New Roman"/>
          <w:sz w:val="24"/>
          <w:szCs w:val="24"/>
        </w:rPr>
        <w:t>material (the rest of their titles) on</w:t>
      </w:r>
      <w:r w:rsidR="002D509B" w:rsidRPr="00FF6935">
        <w:rPr>
          <w:rFonts w:ascii="Times New Roman" w:hAnsi="Times New Roman" w:cs="Times New Roman"/>
          <w:sz w:val="24"/>
          <w:szCs w:val="24"/>
        </w:rPr>
        <w:t xml:space="preserve"> </w:t>
      </w:r>
      <w:r w:rsidR="00655115" w:rsidRPr="00FF6935">
        <w:rPr>
          <w:rFonts w:ascii="Times New Roman" w:hAnsi="Times New Roman" w:cs="Times New Roman"/>
          <w:sz w:val="24"/>
          <w:szCs w:val="24"/>
        </w:rPr>
        <w:t>a pay-per-view or download cost basis.</w:t>
      </w:r>
      <w:r w:rsidR="002D509B" w:rsidRPr="00FF6935">
        <w:rPr>
          <w:rFonts w:ascii="Times New Roman" w:hAnsi="Times New Roman" w:cs="Times New Roman"/>
          <w:sz w:val="24"/>
          <w:szCs w:val="24"/>
        </w:rPr>
        <w:t>”</w:t>
      </w:r>
      <w:r w:rsidR="002E1019" w:rsidRPr="00BB2662">
        <w:rPr>
          <w:rFonts w:ascii="Times New Roman" w:hAnsi="Times New Roman" w:cs="Times New Roman"/>
          <w:sz w:val="24"/>
          <w:szCs w:val="24"/>
          <w:vertAlign w:val="superscript"/>
        </w:rPr>
        <w:t>5</w:t>
      </w:r>
    </w:p>
    <w:p w:rsidR="004E5C2A" w:rsidRDefault="00655115" w:rsidP="00FF6935">
      <w:pPr>
        <w:spacing w:line="480" w:lineRule="auto"/>
        <w:rPr>
          <w:rFonts w:ascii="Times New Roman" w:hAnsi="Times New Roman" w:cs="Times New Roman"/>
          <w:sz w:val="24"/>
          <w:szCs w:val="24"/>
        </w:rPr>
      </w:pPr>
      <w:r w:rsidRPr="00FF6935">
        <w:rPr>
          <w:rFonts w:ascii="Times New Roman" w:hAnsi="Times New Roman" w:cs="Times New Roman"/>
          <w:sz w:val="24"/>
          <w:szCs w:val="24"/>
        </w:rPr>
        <w:t xml:space="preserve">  </w:t>
      </w:r>
    </w:p>
    <w:p w:rsidR="004E5C2A" w:rsidRDefault="005D2096" w:rsidP="004E5C2A">
      <w:pPr>
        <w:spacing w:line="480" w:lineRule="auto"/>
        <w:rPr>
          <w:rFonts w:ascii="Times New Roman" w:hAnsi="Times New Roman" w:cs="Times New Roman"/>
          <w:sz w:val="24"/>
          <w:szCs w:val="24"/>
        </w:rPr>
      </w:pPr>
      <w:r w:rsidRPr="00FF6935">
        <w:rPr>
          <w:rFonts w:ascii="Times New Roman" w:hAnsi="Times New Roman" w:cs="Times New Roman"/>
          <w:sz w:val="24"/>
          <w:szCs w:val="24"/>
        </w:rPr>
        <w:t xml:space="preserve">According to Harwood and Prior, </w:t>
      </w:r>
      <w:r w:rsidR="005F646F" w:rsidRPr="00FF6935">
        <w:rPr>
          <w:rFonts w:ascii="Times New Roman" w:hAnsi="Times New Roman" w:cs="Times New Roman"/>
          <w:sz w:val="24"/>
          <w:szCs w:val="24"/>
        </w:rPr>
        <w:t xml:space="preserve">the JWG determined that two of </w:t>
      </w:r>
      <w:r w:rsidRPr="00FF6935">
        <w:rPr>
          <w:rFonts w:ascii="Times New Roman" w:hAnsi="Times New Roman" w:cs="Times New Roman"/>
          <w:sz w:val="24"/>
          <w:szCs w:val="24"/>
        </w:rPr>
        <w:t>these models,</w:t>
      </w:r>
      <w:r w:rsidR="005F646F" w:rsidRPr="00FF6935">
        <w:rPr>
          <w:rFonts w:ascii="Times New Roman" w:hAnsi="Times New Roman" w:cs="Times New Roman"/>
          <w:sz w:val="24"/>
          <w:szCs w:val="24"/>
        </w:rPr>
        <w:t xml:space="preserve"> “PPV Converting to Subscription” and “Core + Peripheral</w:t>
      </w:r>
      <w:r w:rsidRPr="00FF6935">
        <w:rPr>
          <w:rFonts w:ascii="Times New Roman" w:hAnsi="Times New Roman" w:cs="Times New Roman"/>
          <w:sz w:val="24"/>
          <w:szCs w:val="24"/>
        </w:rPr>
        <w:t>,</w:t>
      </w:r>
      <w:r w:rsidR="005F646F" w:rsidRPr="00FF6935">
        <w:rPr>
          <w:rFonts w:ascii="Times New Roman" w:hAnsi="Times New Roman" w:cs="Times New Roman"/>
          <w:sz w:val="24"/>
          <w:szCs w:val="24"/>
        </w:rPr>
        <w:t>”</w:t>
      </w:r>
      <w:r w:rsidRPr="00FF6935">
        <w:rPr>
          <w:rFonts w:ascii="Times New Roman" w:hAnsi="Times New Roman" w:cs="Times New Roman"/>
          <w:sz w:val="24"/>
          <w:szCs w:val="24"/>
        </w:rPr>
        <w:t xml:space="preserve"> </w:t>
      </w:r>
      <w:r w:rsidR="00752D18" w:rsidRPr="00FF6935">
        <w:rPr>
          <w:rFonts w:ascii="Times New Roman" w:hAnsi="Times New Roman" w:cs="Times New Roman"/>
          <w:sz w:val="24"/>
          <w:szCs w:val="24"/>
        </w:rPr>
        <w:t xml:space="preserve">warranted </w:t>
      </w:r>
      <w:r w:rsidR="005945E3" w:rsidRPr="00FF6935">
        <w:rPr>
          <w:rFonts w:ascii="Times New Roman" w:hAnsi="Times New Roman" w:cs="Times New Roman"/>
          <w:sz w:val="24"/>
          <w:szCs w:val="24"/>
        </w:rPr>
        <w:t>further investigation by applying the models on a trial</w:t>
      </w:r>
      <w:r w:rsidR="00752D18" w:rsidRPr="00FF6935">
        <w:rPr>
          <w:rFonts w:ascii="Times New Roman" w:hAnsi="Times New Roman" w:cs="Times New Roman"/>
          <w:sz w:val="24"/>
          <w:szCs w:val="24"/>
        </w:rPr>
        <w:t xml:space="preserve"> </w:t>
      </w:r>
      <w:r w:rsidR="005945E3" w:rsidRPr="00FF6935">
        <w:rPr>
          <w:rFonts w:ascii="Times New Roman" w:hAnsi="Times New Roman" w:cs="Times New Roman"/>
          <w:sz w:val="24"/>
          <w:szCs w:val="24"/>
        </w:rPr>
        <w:t>basis</w:t>
      </w:r>
      <w:r w:rsidR="00752D18" w:rsidRPr="00FF6935">
        <w:rPr>
          <w:rFonts w:ascii="Times New Roman" w:hAnsi="Times New Roman" w:cs="Times New Roman"/>
          <w:sz w:val="24"/>
          <w:szCs w:val="24"/>
        </w:rPr>
        <w:t>.</w:t>
      </w:r>
      <w:r w:rsidR="002E1019" w:rsidRPr="00BB2662">
        <w:rPr>
          <w:rFonts w:ascii="Times New Roman" w:hAnsi="Times New Roman" w:cs="Times New Roman"/>
          <w:sz w:val="24"/>
          <w:szCs w:val="24"/>
          <w:vertAlign w:val="superscript"/>
        </w:rPr>
        <w:t>6</w:t>
      </w:r>
      <w:r w:rsidR="00752D18" w:rsidRPr="00BB2662">
        <w:rPr>
          <w:rFonts w:ascii="Times New Roman" w:hAnsi="Times New Roman" w:cs="Times New Roman"/>
          <w:sz w:val="24"/>
          <w:szCs w:val="24"/>
          <w:vertAlign w:val="superscript"/>
        </w:rPr>
        <w:t xml:space="preserve"> </w:t>
      </w:r>
      <w:r w:rsidR="00752D18" w:rsidRPr="00FF6935">
        <w:rPr>
          <w:rFonts w:ascii="Times New Roman" w:hAnsi="Times New Roman" w:cs="Times New Roman"/>
          <w:sz w:val="24"/>
          <w:szCs w:val="24"/>
        </w:rPr>
        <w:t>With the participation of</w:t>
      </w:r>
      <w:r w:rsidRPr="00FF6935">
        <w:rPr>
          <w:rFonts w:ascii="Times New Roman" w:hAnsi="Times New Roman" w:cs="Times New Roman"/>
          <w:sz w:val="24"/>
          <w:szCs w:val="24"/>
        </w:rPr>
        <w:t xml:space="preserve"> ten UK libraries and five publisher</w:t>
      </w:r>
      <w:r w:rsidR="00A325EE" w:rsidRPr="00FF6935">
        <w:rPr>
          <w:rFonts w:ascii="Times New Roman" w:hAnsi="Times New Roman" w:cs="Times New Roman"/>
          <w:sz w:val="24"/>
          <w:szCs w:val="24"/>
        </w:rPr>
        <w:t>s, these trials occurred</w:t>
      </w:r>
      <w:r w:rsidRPr="00FF6935">
        <w:rPr>
          <w:rFonts w:ascii="Times New Roman" w:hAnsi="Times New Roman" w:cs="Times New Roman"/>
          <w:sz w:val="24"/>
          <w:szCs w:val="24"/>
        </w:rPr>
        <w:t xml:space="preserve"> in </w:t>
      </w:r>
      <w:r w:rsidR="00752D18" w:rsidRPr="00FF6935">
        <w:rPr>
          <w:rFonts w:ascii="Times New Roman" w:hAnsi="Times New Roman" w:cs="Times New Roman"/>
          <w:sz w:val="24"/>
          <w:szCs w:val="24"/>
        </w:rPr>
        <w:t>2006</w:t>
      </w:r>
      <w:r w:rsidRPr="00FF6935">
        <w:rPr>
          <w:rFonts w:ascii="Times New Roman" w:hAnsi="Times New Roman" w:cs="Times New Roman"/>
          <w:sz w:val="24"/>
          <w:szCs w:val="24"/>
        </w:rPr>
        <w:t>.</w:t>
      </w:r>
      <w:r w:rsidR="005C6A59" w:rsidRPr="00FF6935">
        <w:rPr>
          <w:rFonts w:ascii="Times New Roman" w:hAnsi="Times New Roman" w:cs="Times New Roman"/>
          <w:sz w:val="24"/>
          <w:szCs w:val="24"/>
        </w:rPr>
        <w:t xml:space="preserve"> Although practical </w:t>
      </w:r>
      <w:r w:rsidR="009526F9" w:rsidRPr="00FF6935">
        <w:rPr>
          <w:rFonts w:ascii="Times New Roman" w:hAnsi="Times New Roman" w:cs="Times New Roman"/>
          <w:sz w:val="24"/>
          <w:szCs w:val="24"/>
        </w:rPr>
        <w:t>considerations</w:t>
      </w:r>
      <w:r w:rsidR="005945E3" w:rsidRPr="00FF6935">
        <w:rPr>
          <w:rFonts w:ascii="Times New Roman" w:hAnsi="Times New Roman" w:cs="Times New Roman"/>
          <w:sz w:val="24"/>
          <w:szCs w:val="24"/>
        </w:rPr>
        <w:t xml:space="preserve"> </w:t>
      </w:r>
      <w:r w:rsidR="005C6A59" w:rsidRPr="00FF6935">
        <w:rPr>
          <w:rFonts w:ascii="Times New Roman" w:hAnsi="Times New Roman" w:cs="Times New Roman"/>
          <w:sz w:val="24"/>
          <w:szCs w:val="24"/>
        </w:rPr>
        <w:t xml:space="preserve">required some </w:t>
      </w:r>
      <w:r w:rsidR="00C11E11" w:rsidRPr="00FF6935">
        <w:rPr>
          <w:rFonts w:ascii="Times New Roman" w:hAnsi="Times New Roman" w:cs="Times New Roman"/>
          <w:sz w:val="24"/>
          <w:szCs w:val="24"/>
        </w:rPr>
        <w:t>changes</w:t>
      </w:r>
      <w:r w:rsidR="005C6A59" w:rsidRPr="00FF6935">
        <w:rPr>
          <w:rFonts w:ascii="Times New Roman" w:hAnsi="Times New Roman" w:cs="Times New Roman"/>
          <w:sz w:val="24"/>
          <w:szCs w:val="24"/>
        </w:rPr>
        <w:t xml:space="preserve"> from the specifications in the Rightscom report,</w:t>
      </w:r>
      <w:r w:rsidR="005945E3" w:rsidRPr="00FF6935">
        <w:rPr>
          <w:rFonts w:ascii="Times New Roman" w:hAnsi="Times New Roman" w:cs="Times New Roman"/>
          <w:sz w:val="24"/>
          <w:szCs w:val="24"/>
        </w:rPr>
        <w:t xml:space="preserve"> Harwood and Prior indicate</w:t>
      </w:r>
      <w:r w:rsidR="005C6A59" w:rsidRPr="00FF6935">
        <w:rPr>
          <w:rFonts w:ascii="Times New Roman" w:hAnsi="Times New Roman" w:cs="Times New Roman"/>
          <w:sz w:val="24"/>
          <w:szCs w:val="24"/>
        </w:rPr>
        <w:t xml:space="preserve"> that </w:t>
      </w:r>
      <w:r w:rsidR="00F13888" w:rsidRPr="00FF6935">
        <w:rPr>
          <w:rFonts w:ascii="Times New Roman" w:hAnsi="Times New Roman" w:cs="Times New Roman"/>
          <w:sz w:val="24"/>
          <w:szCs w:val="24"/>
        </w:rPr>
        <w:t xml:space="preserve">the </w:t>
      </w:r>
      <w:r w:rsidR="00D72F20" w:rsidRPr="00FF6935">
        <w:rPr>
          <w:rFonts w:ascii="Times New Roman" w:hAnsi="Times New Roman" w:cs="Times New Roman"/>
          <w:sz w:val="24"/>
          <w:szCs w:val="24"/>
        </w:rPr>
        <w:t xml:space="preserve">trials </w:t>
      </w:r>
      <w:r w:rsidR="002E1019" w:rsidRPr="00FF6935">
        <w:rPr>
          <w:rFonts w:ascii="Times New Roman" w:hAnsi="Times New Roman" w:cs="Times New Roman"/>
          <w:sz w:val="24"/>
          <w:szCs w:val="24"/>
        </w:rPr>
        <w:t>revealed</w:t>
      </w:r>
      <w:r w:rsidR="00F13888" w:rsidRPr="00FF6935">
        <w:rPr>
          <w:rFonts w:ascii="Times New Roman" w:hAnsi="Times New Roman" w:cs="Times New Roman"/>
          <w:sz w:val="24"/>
          <w:szCs w:val="24"/>
        </w:rPr>
        <w:t xml:space="preserve"> valuable insights. Among thes</w:t>
      </w:r>
      <w:r w:rsidR="007D7051" w:rsidRPr="00FF6935">
        <w:rPr>
          <w:rFonts w:ascii="Times New Roman" w:hAnsi="Times New Roman" w:cs="Times New Roman"/>
          <w:sz w:val="24"/>
          <w:szCs w:val="24"/>
        </w:rPr>
        <w:t>e insights was</w:t>
      </w:r>
      <w:r w:rsidR="00C11E11" w:rsidRPr="00FF6935">
        <w:rPr>
          <w:rFonts w:ascii="Times New Roman" w:hAnsi="Times New Roman" w:cs="Times New Roman"/>
          <w:sz w:val="24"/>
          <w:szCs w:val="24"/>
        </w:rPr>
        <w:t xml:space="preserve"> that</w:t>
      </w:r>
      <w:r w:rsidR="002E1019" w:rsidRPr="00FF6935">
        <w:rPr>
          <w:rFonts w:ascii="Times New Roman" w:hAnsi="Times New Roman" w:cs="Times New Roman"/>
          <w:sz w:val="24"/>
          <w:szCs w:val="24"/>
        </w:rPr>
        <w:t xml:space="preserve"> PPV</w:t>
      </w:r>
      <w:r w:rsidR="00E00FA5" w:rsidRPr="00FF6935">
        <w:rPr>
          <w:rFonts w:ascii="Times New Roman" w:hAnsi="Times New Roman" w:cs="Times New Roman"/>
          <w:sz w:val="24"/>
          <w:szCs w:val="24"/>
        </w:rPr>
        <w:t xml:space="preserve"> increase</w:t>
      </w:r>
      <w:r w:rsidR="00782639" w:rsidRPr="00FF6935">
        <w:rPr>
          <w:rFonts w:ascii="Times New Roman" w:hAnsi="Times New Roman" w:cs="Times New Roman"/>
          <w:sz w:val="24"/>
          <w:szCs w:val="24"/>
        </w:rPr>
        <w:t>s a library’s</w:t>
      </w:r>
      <w:r w:rsidR="005945E3" w:rsidRPr="00FF6935">
        <w:rPr>
          <w:rFonts w:ascii="Times New Roman" w:hAnsi="Times New Roman" w:cs="Times New Roman"/>
          <w:sz w:val="24"/>
          <w:szCs w:val="24"/>
        </w:rPr>
        <w:t xml:space="preserve"> administrative burden</w:t>
      </w:r>
      <w:r w:rsidR="007D7051" w:rsidRPr="00FF6935">
        <w:rPr>
          <w:rFonts w:ascii="Times New Roman" w:hAnsi="Times New Roman" w:cs="Times New Roman"/>
          <w:sz w:val="24"/>
          <w:szCs w:val="24"/>
        </w:rPr>
        <w:t>. The authors</w:t>
      </w:r>
      <w:r w:rsidR="00E00FA5" w:rsidRPr="00FF6935">
        <w:rPr>
          <w:rFonts w:ascii="Times New Roman" w:hAnsi="Times New Roman" w:cs="Times New Roman"/>
          <w:sz w:val="24"/>
          <w:szCs w:val="24"/>
        </w:rPr>
        <w:t xml:space="preserve"> state that:</w:t>
      </w:r>
    </w:p>
    <w:p w:rsidR="003A581D" w:rsidRPr="00FF6935" w:rsidRDefault="00E00FA5" w:rsidP="004E5C2A">
      <w:pPr>
        <w:spacing w:line="480" w:lineRule="auto"/>
        <w:rPr>
          <w:rFonts w:ascii="Times New Roman" w:hAnsi="Times New Roman" w:cs="Times New Roman"/>
          <w:sz w:val="24"/>
          <w:szCs w:val="24"/>
        </w:rPr>
      </w:pPr>
      <w:r w:rsidRPr="00FF6935">
        <w:rPr>
          <w:rFonts w:ascii="Times New Roman" w:hAnsi="Times New Roman" w:cs="Times New Roman"/>
          <w:sz w:val="24"/>
          <w:szCs w:val="24"/>
        </w:rPr>
        <w:t>Under usage-based pricing models as tested in the trials, libraries would be faced with more administration, which would be essential as opposed to ‘nice to have’, given the financial issues at stake. Usage would need to be scrutinized more regularly, annual budgeting would be more time-consuming and less predictable and there would be an increase in the number of publishers’ invoices to process.</w:t>
      </w:r>
      <w:r w:rsidR="002E1019" w:rsidRPr="00BB2662">
        <w:rPr>
          <w:rFonts w:ascii="Times New Roman" w:hAnsi="Times New Roman" w:cs="Times New Roman"/>
          <w:sz w:val="24"/>
          <w:szCs w:val="24"/>
          <w:vertAlign w:val="superscript"/>
        </w:rPr>
        <w:t>7</w:t>
      </w:r>
      <w:r w:rsidR="005D2096" w:rsidRPr="00FF6935">
        <w:rPr>
          <w:rFonts w:ascii="Times New Roman" w:hAnsi="Times New Roman" w:cs="Times New Roman"/>
          <w:sz w:val="24"/>
          <w:szCs w:val="24"/>
        </w:rPr>
        <w:t xml:space="preserve">  </w:t>
      </w:r>
      <w:r w:rsidR="005F646F" w:rsidRPr="00FF6935">
        <w:rPr>
          <w:rFonts w:ascii="Times New Roman" w:hAnsi="Times New Roman" w:cs="Times New Roman"/>
          <w:sz w:val="24"/>
          <w:szCs w:val="24"/>
        </w:rPr>
        <w:t xml:space="preserve">   </w:t>
      </w:r>
      <w:r w:rsidR="002D509B" w:rsidRPr="00FF6935">
        <w:rPr>
          <w:rFonts w:ascii="Times New Roman" w:hAnsi="Times New Roman" w:cs="Times New Roman"/>
          <w:sz w:val="24"/>
          <w:szCs w:val="24"/>
        </w:rPr>
        <w:t xml:space="preserve"> </w:t>
      </w:r>
    </w:p>
    <w:p w:rsidR="004E5C2A" w:rsidRDefault="004E5C2A" w:rsidP="00FF6935">
      <w:pPr>
        <w:spacing w:line="480" w:lineRule="auto"/>
        <w:rPr>
          <w:rFonts w:ascii="Times New Roman" w:hAnsi="Times New Roman" w:cs="Times New Roman"/>
          <w:sz w:val="24"/>
          <w:szCs w:val="24"/>
        </w:rPr>
      </w:pPr>
    </w:p>
    <w:p w:rsidR="00080E11" w:rsidRPr="00BB2662" w:rsidRDefault="00A67B54" w:rsidP="00FF6935">
      <w:pPr>
        <w:spacing w:line="480" w:lineRule="auto"/>
        <w:rPr>
          <w:rFonts w:ascii="Times New Roman" w:hAnsi="Times New Roman" w:cs="Times New Roman"/>
          <w:sz w:val="24"/>
          <w:szCs w:val="24"/>
          <w:vertAlign w:val="superscript"/>
        </w:rPr>
      </w:pPr>
      <w:r w:rsidRPr="00FF6935">
        <w:rPr>
          <w:rFonts w:ascii="Times New Roman" w:hAnsi="Times New Roman" w:cs="Times New Roman"/>
          <w:sz w:val="24"/>
          <w:szCs w:val="24"/>
        </w:rPr>
        <w:t>Another concern that emerged from the trial</w:t>
      </w:r>
      <w:r w:rsidR="00D72F20" w:rsidRPr="00FF6935">
        <w:rPr>
          <w:rFonts w:ascii="Times New Roman" w:hAnsi="Times New Roman" w:cs="Times New Roman"/>
          <w:sz w:val="24"/>
          <w:szCs w:val="24"/>
        </w:rPr>
        <w:t>s</w:t>
      </w:r>
      <w:r w:rsidRPr="00FF6935">
        <w:rPr>
          <w:rFonts w:ascii="Times New Roman" w:hAnsi="Times New Roman" w:cs="Times New Roman"/>
          <w:sz w:val="24"/>
          <w:szCs w:val="24"/>
        </w:rPr>
        <w:t xml:space="preserve"> was that </w:t>
      </w:r>
      <w:r w:rsidR="00C11E11" w:rsidRPr="00FF6935">
        <w:rPr>
          <w:rFonts w:ascii="Times New Roman" w:hAnsi="Times New Roman" w:cs="Times New Roman"/>
          <w:sz w:val="24"/>
          <w:szCs w:val="24"/>
        </w:rPr>
        <w:t>PPV</w:t>
      </w:r>
      <w:r w:rsidR="002E1019" w:rsidRPr="00FF6935">
        <w:rPr>
          <w:rFonts w:ascii="Times New Roman" w:hAnsi="Times New Roman" w:cs="Times New Roman"/>
          <w:sz w:val="24"/>
          <w:szCs w:val="24"/>
        </w:rPr>
        <w:t xml:space="preserve"> introduces</w:t>
      </w:r>
      <w:r w:rsidRPr="00FF6935">
        <w:rPr>
          <w:rFonts w:ascii="Times New Roman" w:hAnsi="Times New Roman" w:cs="Times New Roman"/>
          <w:sz w:val="24"/>
          <w:szCs w:val="24"/>
        </w:rPr>
        <w:t xml:space="preserve"> more budgetary uncertainty </w:t>
      </w:r>
      <w:r w:rsidR="008B4F46" w:rsidRPr="00FF6935">
        <w:rPr>
          <w:rFonts w:ascii="Times New Roman" w:hAnsi="Times New Roman" w:cs="Times New Roman"/>
          <w:sz w:val="24"/>
          <w:szCs w:val="24"/>
        </w:rPr>
        <w:t xml:space="preserve">and risk </w:t>
      </w:r>
      <w:r w:rsidRPr="00FF6935">
        <w:rPr>
          <w:rFonts w:ascii="Times New Roman" w:hAnsi="Times New Roman" w:cs="Times New Roman"/>
          <w:sz w:val="24"/>
          <w:szCs w:val="24"/>
        </w:rPr>
        <w:t>than the “big deal” model.</w:t>
      </w:r>
      <w:r w:rsidR="00080E11" w:rsidRPr="00FF6935">
        <w:rPr>
          <w:rFonts w:ascii="Times New Roman" w:hAnsi="Times New Roman" w:cs="Times New Roman"/>
          <w:sz w:val="24"/>
          <w:szCs w:val="24"/>
        </w:rPr>
        <w:t xml:space="preserve"> </w:t>
      </w:r>
      <w:r w:rsidR="008B4F46" w:rsidRPr="00FF6935">
        <w:rPr>
          <w:rFonts w:ascii="Times New Roman" w:hAnsi="Times New Roman" w:cs="Times New Roman"/>
          <w:sz w:val="24"/>
          <w:szCs w:val="24"/>
        </w:rPr>
        <w:t>Harwood and Prior report that</w:t>
      </w:r>
      <w:r w:rsidR="00C11E11" w:rsidRPr="00FF6935">
        <w:rPr>
          <w:rFonts w:ascii="Times New Roman" w:hAnsi="Times New Roman" w:cs="Times New Roman"/>
          <w:sz w:val="24"/>
          <w:szCs w:val="24"/>
        </w:rPr>
        <w:t>, with PPV</w:t>
      </w:r>
      <w:r w:rsidR="008B4F46" w:rsidRPr="00FF6935">
        <w:rPr>
          <w:rFonts w:ascii="Times New Roman" w:hAnsi="Times New Roman" w:cs="Times New Roman"/>
          <w:sz w:val="24"/>
          <w:szCs w:val="24"/>
        </w:rPr>
        <w:t xml:space="preserve">, libraries face the peril of significant increases in annual expenditures when compared with the cost of providing article access through </w:t>
      </w:r>
      <w:r w:rsidR="00773C4D" w:rsidRPr="00FF6935">
        <w:rPr>
          <w:rFonts w:ascii="Times New Roman" w:hAnsi="Times New Roman" w:cs="Times New Roman"/>
          <w:sz w:val="24"/>
          <w:szCs w:val="24"/>
        </w:rPr>
        <w:t>more</w:t>
      </w:r>
      <w:r w:rsidR="008B4F46" w:rsidRPr="00FF6935">
        <w:rPr>
          <w:rFonts w:ascii="Times New Roman" w:hAnsi="Times New Roman" w:cs="Times New Roman"/>
          <w:sz w:val="24"/>
          <w:szCs w:val="24"/>
        </w:rPr>
        <w:t xml:space="preserve"> conventional means. As a result of these findings, the authors conclude that “the Big Deal, with all its inherent frustrations, is likely to be around for several more years yet.”</w:t>
      </w:r>
      <w:r w:rsidR="002E1019" w:rsidRPr="00BB2662">
        <w:rPr>
          <w:rFonts w:ascii="Times New Roman" w:hAnsi="Times New Roman" w:cs="Times New Roman"/>
          <w:sz w:val="24"/>
          <w:szCs w:val="24"/>
          <w:vertAlign w:val="superscript"/>
        </w:rPr>
        <w:t>8</w:t>
      </w:r>
    </w:p>
    <w:p w:rsidR="004E5C2A" w:rsidRDefault="004E5C2A" w:rsidP="00FF6935">
      <w:pPr>
        <w:spacing w:line="480" w:lineRule="auto"/>
        <w:rPr>
          <w:rFonts w:ascii="Times New Roman" w:hAnsi="Times New Roman" w:cs="Times New Roman"/>
          <w:sz w:val="24"/>
          <w:szCs w:val="24"/>
        </w:rPr>
      </w:pPr>
    </w:p>
    <w:p w:rsidR="00146387" w:rsidRPr="00FF6935" w:rsidRDefault="00080E11" w:rsidP="00FF6935">
      <w:pPr>
        <w:spacing w:line="480" w:lineRule="auto"/>
        <w:rPr>
          <w:rFonts w:ascii="Times New Roman" w:hAnsi="Times New Roman" w:cs="Times New Roman"/>
          <w:bCs/>
          <w:sz w:val="24"/>
          <w:szCs w:val="24"/>
        </w:rPr>
      </w:pPr>
      <w:r w:rsidRPr="00FF6935">
        <w:rPr>
          <w:rFonts w:ascii="Times New Roman" w:hAnsi="Times New Roman" w:cs="Times New Roman"/>
          <w:sz w:val="24"/>
          <w:szCs w:val="24"/>
        </w:rPr>
        <w:t>O</w:t>
      </w:r>
      <w:r w:rsidRPr="00FF6935">
        <w:rPr>
          <w:rFonts w:ascii="Times New Roman" w:hAnsi="Times New Roman" w:cs="Times New Roman"/>
          <w:bCs/>
          <w:sz w:val="24"/>
          <w:szCs w:val="24"/>
        </w:rPr>
        <w:t xml:space="preserve">ther contributions to the literature also draw attention to problems associated with PPV. </w:t>
      </w:r>
      <w:r w:rsidR="009D5C70" w:rsidRPr="00FF6935">
        <w:rPr>
          <w:rFonts w:ascii="Times New Roman" w:hAnsi="Times New Roman" w:cs="Times New Roman"/>
          <w:bCs/>
          <w:sz w:val="24"/>
          <w:szCs w:val="24"/>
        </w:rPr>
        <w:t>Kohl, for example,</w:t>
      </w:r>
      <w:r w:rsidRPr="00FF6935">
        <w:rPr>
          <w:rFonts w:ascii="Times New Roman" w:hAnsi="Times New Roman" w:cs="Times New Roman"/>
          <w:bCs/>
          <w:sz w:val="24"/>
          <w:szCs w:val="24"/>
        </w:rPr>
        <w:t xml:space="preserve"> </w:t>
      </w:r>
      <w:r w:rsidR="00602538" w:rsidRPr="00FF6935">
        <w:rPr>
          <w:rFonts w:ascii="Times New Roman" w:hAnsi="Times New Roman" w:cs="Times New Roman"/>
          <w:bCs/>
          <w:sz w:val="24"/>
          <w:szCs w:val="24"/>
        </w:rPr>
        <w:t>highlights the model’s dangers</w:t>
      </w:r>
      <w:r w:rsidRPr="00FF6935">
        <w:rPr>
          <w:rFonts w:ascii="Times New Roman" w:hAnsi="Times New Roman" w:cs="Times New Roman"/>
          <w:bCs/>
          <w:sz w:val="24"/>
          <w:szCs w:val="24"/>
        </w:rPr>
        <w:t>.</w:t>
      </w:r>
      <w:r w:rsidR="00034B81" w:rsidRPr="00BB2662">
        <w:rPr>
          <w:rFonts w:ascii="Times New Roman" w:hAnsi="Times New Roman" w:cs="Times New Roman"/>
          <w:bCs/>
          <w:sz w:val="24"/>
          <w:szCs w:val="24"/>
          <w:vertAlign w:val="superscript"/>
        </w:rPr>
        <w:t>9</w:t>
      </w:r>
      <w:r w:rsidRPr="00BB2662">
        <w:rPr>
          <w:rFonts w:ascii="Times New Roman" w:hAnsi="Times New Roman" w:cs="Times New Roman"/>
          <w:bCs/>
          <w:sz w:val="24"/>
          <w:szCs w:val="24"/>
          <w:vertAlign w:val="superscript"/>
        </w:rPr>
        <w:t xml:space="preserve"> </w:t>
      </w:r>
      <w:r w:rsidRPr="00FF6935">
        <w:rPr>
          <w:rFonts w:ascii="Times New Roman" w:hAnsi="Times New Roman" w:cs="Times New Roman"/>
          <w:bCs/>
          <w:sz w:val="24"/>
          <w:szCs w:val="24"/>
        </w:rPr>
        <w:t>Among these dangers are that PPV does not allow for multiple uses of content and that PPV diminishes the role of librarians, reducing them from information professionals to functionaries responsible for “monitoring use and rationing access.”</w:t>
      </w:r>
      <w:r w:rsidR="00034B81" w:rsidRPr="00BB2662">
        <w:rPr>
          <w:rFonts w:ascii="Times New Roman" w:hAnsi="Times New Roman" w:cs="Times New Roman"/>
          <w:bCs/>
          <w:sz w:val="24"/>
          <w:szCs w:val="24"/>
          <w:vertAlign w:val="superscript"/>
        </w:rPr>
        <w:t>10</w:t>
      </w:r>
      <w:r w:rsidRPr="00FF6935">
        <w:rPr>
          <w:rFonts w:ascii="Times New Roman" w:hAnsi="Times New Roman" w:cs="Times New Roman"/>
          <w:bCs/>
          <w:sz w:val="24"/>
          <w:szCs w:val="24"/>
        </w:rPr>
        <w:t xml:space="preserve"> Foremost among Kohl’s arguments against PPV is that the model</w:t>
      </w:r>
      <w:r w:rsidR="00034B81" w:rsidRPr="00FF6935">
        <w:rPr>
          <w:rFonts w:ascii="Times New Roman" w:hAnsi="Times New Roman" w:cs="Times New Roman"/>
          <w:bCs/>
          <w:sz w:val="24"/>
          <w:szCs w:val="24"/>
        </w:rPr>
        <w:t xml:space="preserve"> introduces cost consideration</w:t>
      </w:r>
      <w:r w:rsidRPr="00FF6935">
        <w:rPr>
          <w:rFonts w:ascii="Times New Roman" w:hAnsi="Times New Roman" w:cs="Times New Roman"/>
          <w:bCs/>
          <w:sz w:val="24"/>
          <w:szCs w:val="24"/>
        </w:rPr>
        <w:t>s into the use of library reso</w:t>
      </w:r>
      <w:r w:rsidR="00034B81" w:rsidRPr="00FF6935">
        <w:rPr>
          <w:rFonts w:ascii="Times New Roman" w:hAnsi="Times New Roman" w:cs="Times New Roman"/>
          <w:bCs/>
          <w:sz w:val="24"/>
          <w:szCs w:val="24"/>
        </w:rPr>
        <w:t>urces</w:t>
      </w:r>
      <w:r w:rsidR="00146387" w:rsidRPr="00FF6935">
        <w:rPr>
          <w:rFonts w:ascii="Times New Roman" w:hAnsi="Times New Roman" w:cs="Times New Roman"/>
          <w:bCs/>
          <w:sz w:val="24"/>
          <w:szCs w:val="24"/>
        </w:rPr>
        <w:t xml:space="preserve">. The author asserts that, </w:t>
      </w:r>
      <w:r w:rsidR="00DA0D53" w:rsidRPr="00FF6935">
        <w:rPr>
          <w:rFonts w:ascii="Times New Roman" w:hAnsi="Times New Roman" w:cs="Times New Roman"/>
          <w:bCs/>
          <w:sz w:val="24"/>
          <w:szCs w:val="24"/>
        </w:rPr>
        <w:t>while a subscription allo</w:t>
      </w:r>
      <w:r w:rsidR="00D941AE" w:rsidRPr="00FF6935">
        <w:rPr>
          <w:rFonts w:ascii="Times New Roman" w:hAnsi="Times New Roman" w:cs="Times New Roman"/>
          <w:bCs/>
          <w:sz w:val="24"/>
          <w:szCs w:val="24"/>
        </w:rPr>
        <w:t>ws researchers to access articles</w:t>
      </w:r>
      <w:r w:rsidR="00DA0D53" w:rsidRPr="00FF6935">
        <w:rPr>
          <w:rFonts w:ascii="Times New Roman" w:hAnsi="Times New Roman" w:cs="Times New Roman"/>
          <w:bCs/>
          <w:sz w:val="24"/>
          <w:szCs w:val="24"/>
        </w:rPr>
        <w:t xml:space="preserve"> without </w:t>
      </w:r>
      <w:r w:rsidR="00146387" w:rsidRPr="00FF6935">
        <w:rPr>
          <w:rFonts w:ascii="Times New Roman" w:hAnsi="Times New Roman" w:cs="Times New Roman"/>
          <w:bCs/>
          <w:sz w:val="24"/>
          <w:szCs w:val="24"/>
        </w:rPr>
        <w:t xml:space="preserve">limit or </w:t>
      </w:r>
      <w:r w:rsidR="009526F9" w:rsidRPr="00FF6935">
        <w:rPr>
          <w:rFonts w:ascii="Times New Roman" w:hAnsi="Times New Roman" w:cs="Times New Roman"/>
          <w:bCs/>
          <w:sz w:val="24"/>
          <w:szCs w:val="24"/>
        </w:rPr>
        <w:t>hesitations related to cost</w:t>
      </w:r>
      <w:r w:rsidR="00DA0D53" w:rsidRPr="00FF6935">
        <w:rPr>
          <w:rFonts w:ascii="Times New Roman" w:hAnsi="Times New Roman" w:cs="Times New Roman"/>
          <w:bCs/>
          <w:sz w:val="24"/>
          <w:szCs w:val="24"/>
        </w:rPr>
        <w:t xml:space="preserve">, PPV </w:t>
      </w:r>
      <w:r w:rsidR="00146387" w:rsidRPr="00FF6935">
        <w:rPr>
          <w:rFonts w:ascii="Times New Roman" w:hAnsi="Times New Roman" w:cs="Times New Roman"/>
          <w:bCs/>
          <w:sz w:val="24"/>
          <w:szCs w:val="24"/>
        </w:rPr>
        <w:t xml:space="preserve">not only </w:t>
      </w:r>
      <w:r w:rsidR="00C14645" w:rsidRPr="00FF6935">
        <w:rPr>
          <w:rFonts w:ascii="Times New Roman" w:hAnsi="Times New Roman" w:cs="Times New Roman"/>
          <w:bCs/>
          <w:sz w:val="24"/>
          <w:szCs w:val="24"/>
        </w:rPr>
        <w:t>injects</w:t>
      </w:r>
      <w:r w:rsidR="00146387" w:rsidRPr="00FF6935">
        <w:rPr>
          <w:rFonts w:ascii="Times New Roman" w:hAnsi="Times New Roman" w:cs="Times New Roman"/>
          <w:bCs/>
          <w:sz w:val="24"/>
          <w:szCs w:val="24"/>
        </w:rPr>
        <w:t xml:space="preserve"> these concerns</w:t>
      </w:r>
      <w:r w:rsidR="00A325EE" w:rsidRPr="00FF6935">
        <w:rPr>
          <w:rFonts w:ascii="Times New Roman" w:hAnsi="Times New Roman" w:cs="Times New Roman"/>
          <w:bCs/>
          <w:sz w:val="24"/>
          <w:szCs w:val="24"/>
        </w:rPr>
        <w:t>,</w:t>
      </w:r>
      <w:r w:rsidR="00146387" w:rsidRPr="00FF6935">
        <w:rPr>
          <w:rFonts w:ascii="Times New Roman" w:hAnsi="Times New Roman" w:cs="Times New Roman"/>
          <w:bCs/>
          <w:sz w:val="24"/>
          <w:szCs w:val="24"/>
        </w:rPr>
        <w:t xml:space="preserve"> but it decreases a library’s promotion of its resource</w:t>
      </w:r>
      <w:r w:rsidR="00D941AE" w:rsidRPr="00FF6935">
        <w:rPr>
          <w:rFonts w:ascii="Times New Roman" w:hAnsi="Times New Roman" w:cs="Times New Roman"/>
          <w:bCs/>
          <w:sz w:val="24"/>
          <w:szCs w:val="24"/>
        </w:rPr>
        <w:t>s</w:t>
      </w:r>
      <w:r w:rsidR="00875ABF" w:rsidRPr="00FF6935">
        <w:rPr>
          <w:rFonts w:ascii="Times New Roman" w:hAnsi="Times New Roman" w:cs="Times New Roman"/>
          <w:bCs/>
          <w:sz w:val="24"/>
          <w:szCs w:val="24"/>
        </w:rPr>
        <w:t xml:space="preserve"> because of the fact that,</w:t>
      </w:r>
      <w:r w:rsidR="00146387" w:rsidRPr="00FF6935">
        <w:rPr>
          <w:rFonts w:ascii="Times New Roman" w:hAnsi="Times New Roman" w:cs="Times New Roman"/>
          <w:bCs/>
          <w:sz w:val="24"/>
          <w:szCs w:val="24"/>
        </w:rPr>
        <w:t xml:space="preserve"> each time an article is accessed through PPV, the </w:t>
      </w:r>
      <w:r w:rsidR="00A325EE" w:rsidRPr="00FF6935">
        <w:rPr>
          <w:rFonts w:ascii="Times New Roman" w:hAnsi="Times New Roman" w:cs="Times New Roman"/>
          <w:bCs/>
          <w:sz w:val="24"/>
          <w:szCs w:val="24"/>
        </w:rPr>
        <w:t>library is charged a</w:t>
      </w:r>
      <w:r w:rsidR="00146387" w:rsidRPr="00FF6935">
        <w:rPr>
          <w:rFonts w:ascii="Times New Roman" w:hAnsi="Times New Roman" w:cs="Times New Roman"/>
          <w:bCs/>
          <w:sz w:val="24"/>
          <w:szCs w:val="24"/>
        </w:rPr>
        <w:t xml:space="preserve"> fee.</w:t>
      </w:r>
    </w:p>
    <w:p w:rsidR="004E5C2A" w:rsidRDefault="004E5C2A" w:rsidP="00FF6935">
      <w:pPr>
        <w:spacing w:line="480" w:lineRule="auto"/>
        <w:rPr>
          <w:rFonts w:ascii="Times New Roman" w:hAnsi="Times New Roman" w:cs="Times New Roman"/>
          <w:bCs/>
          <w:sz w:val="24"/>
          <w:szCs w:val="24"/>
        </w:rPr>
      </w:pPr>
    </w:p>
    <w:p w:rsidR="00080E11" w:rsidRPr="00FF6935" w:rsidRDefault="00080E11" w:rsidP="00FF6935">
      <w:pPr>
        <w:spacing w:line="480" w:lineRule="auto"/>
        <w:rPr>
          <w:rFonts w:ascii="Times New Roman" w:hAnsi="Times New Roman" w:cs="Times New Roman"/>
          <w:sz w:val="24"/>
          <w:szCs w:val="24"/>
        </w:rPr>
      </w:pPr>
      <w:r w:rsidRPr="00FF6935">
        <w:rPr>
          <w:rFonts w:ascii="Times New Roman" w:hAnsi="Times New Roman" w:cs="Times New Roman"/>
          <w:bCs/>
          <w:sz w:val="24"/>
          <w:szCs w:val="24"/>
        </w:rPr>
        <w:t xml:space="preserve">A </w:t>
      </w:r>
      <w:r w:rsidR="00034B81" w:rsidRPr="00FF6935">
        <w:rPr>
          <w:rFonts w:ascii="Times New Roman" w:hAnsi="Times New Roman" w:cs="Times New Roman"/>
          <w:bCs/>
          <w:sz w:val="24"/>
          <w:szCs w:val="24"/>
        </w:rPr>
        <w:t>rel</w:t>
      </w:r>
      <w:r w:rsidR="00216725" w:rsidRPr="00FF6935">
        <w:rPr>
          <w:rFonts w:ascii="Times New Roman" w:hAnsi="Times New Roman" w:cs="Times New Roman"/>
          <w:bCs/>
          <w:sz w:val="24"/>
          <w:szCs w:val="24"/>
        </w:rPr>
        <w:t xml:space="preserve">ated </w:t>
      </w:r>
      <w:r w:rsidR="009D5C70" w:rsidRPr="00FF6935">
        <w:rPr>
          <w:rFonts w:ascii="Times New Roman" w:hAnsi="Times New Roman" w:cs="Times New Roman"/>
          <w:bCs/>
          <w:sz w:val="24"/>
          <w:szCs w:val="24"/>
        </w:rPr>
        <w:t>concern</w:t>
      </w:r>
      <w:r w:rsidR="00216725" w:rsidRPr="00FF6935">
        <w:rPr>
          <w:rFonts w:ascii="Times New Roman" w:hAnsi="Times New Roman" w:cs="Times New Roman"/>
          <w:bCs/>
          <w:sz w:val="24"/>
          <w:szCs w:val="24"/>
        </w:rPr>
        <w:t xml:space="preserve"> is</w:t>
      </w:r>
      <w:r w:rsidRPr="00FF6935">
        <w:rPr>
          <w:rFonts w:ascii="Times New Roman" w:hAnsi="Times New Roman" w:cs="Times New Roman"/>
          <w:bCs/>
          <w:sz w:val="24"/>
          <w:szCs w:val="24"/>
        </w:rPr>
        <w:t xml:space="preserve"> raised by Golderman</w:t>
      </w:r>
      <w:r w:rsidR="00602538" w:rsidRPr="00FF6935">
        <w:rPr>
          <w:rFonts w:ascii="Times New Roman" w:hAnsi="Times New Roman" w:cs="Times New Roman"/>
          <w:bCs/>
          <w:sz w:val="24"/>
          <w:szCs w:val="24"/>
        </w:rPr>
        <w:t xml:space="preserve"> and C</w:t>
      </w:r>
      <w:r w:rsidR="009526F9" w:rsidRPr="00FF6935">
        <w:rPr>
          <w:rFonts w:ascii="Times New Roman" w:hAnsi="Times New Roman" w:cs="Times New Roman"/>
          <w:bCs/>
          <w:sz w:val="24"/>
          <w:szCs w:val="24"/>
        </w:rPr>
        <w:t>onnolly.</w:t>
      </w:r>
      <w:r w:rsidR="009526F9" w:rsidRPr="00BB2662">
        <w:rPr>
          <w:rFonts w:ascii="Times New Roman" w:hAnsi="Times New Roman" w:cs="Times New Roman"/>
          <w:bCs/>
          <w:sz w:val="24"/>
          <w:szCs w:val="24"/>
          <w:vertAlign w:val="superscript"/>
        </w:rPr>
        <w:t>1</w:t>
      </w:r>
      <w:r w:rsidR="00146387" w:rsidRPr="00BB2662">
        <w:rPr>
          <w:rFonts w:ascii="Times New Roman" w:hAnsi="Times New Roman" w:cs="Times New Roman"/>
          <w:bCs/>
          <w:sz w:val="24"/>
          <w:szCs w:val="24"/>
          <w:vertAlign w:val="superscript"/>
        </w:rPr>
        <w:t>1</w:t>
      </w:r>
      <w:r w:rsidRPr="00FF6935">
        <w:rPr>
          <w:rFonts w:ascii="Times New Roman" w:hAnsi="Times New Roman" w:cs="Times New Roman"/>
          <w:bCs/>
          <w:sz w:val="24"/>
          <w:szCs w:val="24"/>
        </w:rPr>
        <w:t xml:space="preserve"> </w:t>
      </w:r>
      <w:r w:rsidR="00602538" w:rsidRPr="00FF6935">
        <w:rPr>
          <w:rFonts w:ascii="Times New Roman" w:hAnsi="Times New Roman" w:cs="Times New Roman"/>
          <w:bCs/>
          <w:sz w:val="24"/>
          <w:szCs w:val="24"/>
        </w:rPr>
        <w:t>Whereas Kohl’</w:t>
      </w:r>
      <w:r w:rsidR="009D5C70" w:rsidRPr="00FF6935">
        <w:rPr>
          <w:rFonts w:ascii="Times New Roman" w:hAnsi="Times New Roman" w:cs="Times New Roman"/>
          <w:bCs/>
          <w:sz w:val="24"/>
          <w:szCs w:val="24"/>
        </w:rPr>
        <w:t>s misgiving</w:t>
      </w:r>
      <w:r w:rsidR="00C27F60" w:rsidRPr="00FF6935">
        <w:rPr>
          <w:rFonts w:ascii="Times New Roman" w:hAnsi="Times New Roman" w:cs="Times New Roman"/>
          <w:bCs/>
          <w:sz w:val="24"/>
          <w:szCs w:val="24"/>
        </w:rPr>
        <w:t>s highlight</w:t>
      </w:r>
      <w:r w:rsidR="00602538" w:rsidRPr="00FF6935">
        <w:rPr>
          <w:rFonts w:ascii="Times New Roman" w:hAnsi="Times New Roman" w:cs="Times New Roman"/>
          <w:bCs/>
          <w:sz w:val="24"/>
          <w:szCs w:val="24"/>
        </w:rPr>
        <w:t xml:space="preserve"> the constraints on access that PPV introduces, Gold</w:t>
      </w:r>
      <w:r w:rsidR="00C27F60" w:rsidRPr="00FF6935">
        <w:rPr>
          <w:rFonts w:ascii="Times New Roman" w:hAnsi="Times New Roman" w:cs="Times New Roman"/>
          <w:bCs/>
          <w:sz w:val="24"/>
          <w:szCs w:val="24"/>
        </w:rPr>
        <w:t>erman and Connelly suggest a</w:t>
      </w:r>
      <w:r w:rsidRPr="00FF6935">
        <w:rPr>
          <w:rFonts w:ascii="Times New Roman" w:hAnsi="Times New Roman" w:cs="Times New Roman"/>
          <w:bCs/>
          <w:sz w:val="24"/>
          <w:szCs w:val="24"/>
        </w:rPr>
        <w:t xml:space="preserve"> </w:t>
      </w:r>
      <w:r w:rsidR="00C27F60" w:rsidRPr="00FF6935">
        <w:rPr>
          <w:rFonts w:ascii="Times New Roman" w:hAnsi="Times New Roman" w:cs="Times New Roman"/>
          <w:bCs/>
          <w:sz w:val="24"/>
          <w:szCs w:val="24"/>
        </w:rPr>
        <w:t>problem created by the mode</w:t>
      </w:r>
      <w:r w:rsidR="007D7051" w:rsidRPr="00FF6935">
        <w:rPr>
          <w:rFonts w:ascii="Times New Roman" w:hAnsi="Times New Roman" w:cs="Times New Roman"/>
          <w:bCs/>
          <w:sz w:val="24"/>
          <w:szCs w:val="24"/>
        </w:rPr>
        <w:t>l’s lack of constraint</w:t>
      </w:r>
      <w:r w:rsidR="00A325EE" w:rsidRPr="00FF6935">
        <w:rPr>
          <w:rFonts w:ascii="Times New Roman" w:hAnsi="Times New Roman" w:cs="Times New Roman"/>
          <w:bCs/>
          <w:sz w:val="24"/>
          <w:szCs w:val="24"/>
        </w:rPr>
        <w:t>. T</w:t>
      </w:r>
      <w:r w:rsidR="00C27F60" w:rsidRPr="00FF6935">
        <w:rPr>
          <w:rFonts w:ascii="Times New Roman" w:hAnsi="Times New Roman" w:cs="Times New Roman"/>
          <w:bCs/>
          <w:sz w:val="24"/>
          <w:szCs w:val="24"/>
        </w:rPr>
        <w:t xml:space="preserve">hey point to </w:t>
      </w:r>
      <w:r w:rsidRPr="00FF6935">
        <w:rPr>
          <w:rFonts w:ascii="Times New Roman" w:hAnsi="Times New Roman" w:cs="Times New Roman"/>
          <w:bCs/>
          <w:sz w:val="24"/>
          <w:szCs w:val="24"/>
        </w:rPr>
        <w:t>“a scenario in which a patron—out of laziness, ignorance, habit, or desperation—chooses to purchase articles that are readily available within the library’s print collection or possibly even online when that user is properly logged into the library’s portal.”</w:t>
      </w:r>
      <w:r w:rsidR="00146387" w:rsidRPr="00BB2662">
        <w:rPr>
          <w:rFonts w:ascii="Times New Roman" w:hAnsi="Times New Roman" w:cs="Times New Roman"/>
          <w:bCs/>
          <w:sz w:val="24"/>
          <w:szCs w:val="24"/>
          <w:vertAlign w:val="superscript"/>
        </w:rPr>
        <w:t>12</w:t>
      </w:r>
    </w:p>
    <w:p w:rsidR="004E5C2A" w:rsidRDefault="004E5C2A" w:rsidP="00FF6935">
      <w:pPr>
        <w:spacing w:line="480" w:lineRule="auto"/>
        <w:rPr>
          <w:rFonts w:ascii="Times New Roman" w:hAnsi="Times New Roman" w:cs="Times New Roman"/>
          <w:sz w:val="24"/>
          <w:szCs w:val="24"/>
        </w:rPr>
      </w:pPr>
    </w:p>
    <w:p w:rsidR="00E77DBC" w:rsidRPr="00FF6935" w:rsidRDefault="00130904" w:rsidP="00FF6935">
      <w:pPr>
        <w:spacing w:line="480" w:lineRule="auto"/>
        <w:rPr>
          <w:rFonts w:ascii="Times New Roman" w:hAnsi="Times New Roman" w:cs="Times New Roman"/>
          <w:sz w:val="24"/>
          <w:szCs w:val="24"/>
        </w:rPr>
      </w:pPr>
      <w:r w:rsidRPr="00FF6935">
        <w:rPr>
          <w:rFonts w:ascii="Times New Roman" w:hAnsi="Times New Roman" w:cs="Times New Roman"/>
          <w:sz w:val="24"/>
          <w:szCs w:val="24"/>
        </w:rPr>
        <w:t xml:space="preserve">Despite the concerns that have been raised about PPV, the literature contains two recent accounts of libraries </w:t>
      </w:r>
      <w:r w:rsidR="00034B81" w:rsidRPr="00FF6935">
        <w:rPr>
          <w:rFonts w:ascii="Times New Roman" w:hAnsi="Times New Roman" w:cs="Times New Roman"/>
          <w:sz w:val="24"/>
          <w:szCs w:val="24"/>
        </w:rPr>
        <w:t xml:space="preserve">that </w:t>
      </w:r>
      <w:r w:rsidR="001449EF" w:rsidRPr="00FF6935">
        <w:rPr>
          <w:rFonts w:ascii="Times New Roman" w:hAnsi="Times New Roman" w:cs="Times New Roman"/>
          <w:sz w:val="24"/>
          <w:szCs w:val="24"/>
        </w:rPr>
        <w:t xml:space="preserve">have </w:t>
      </w:r>
      <w:r w:rsidRPr="00FF6935">
        <w:rPr>
          <w:rFonts w:ascii="Times New Roman" w:hAnsi="Times New Roman" w:cs="Times New Roman"/>
          <w:sz w:val="24"/>
          <w:szCs w:val="24"/>
        </w:rPr>
        <w:t>had</w:t>
      </w:r>
      <w:r w:rsidR="00C11E11" w:rsidRPr="00FF6935">
        <w:rPr>
          <w:rFonts w:ascii="Times New Roman" w:hAnsi="Times New Roman" w:cs="Times New Roman"/>
          <w:sz w:val="24"/>
          <w:szCs w:val="24"/>
        </w:rPr>
        <w:t xml:space="preserve"> positive experiences with </w:t>
      </w:r>
      <w:r w:rsidR="00773C4D" w:rsidRPr="00FF6935">
        <w:rPr>
          <w:rFonts w:ascii="Times New Roman" w:hAnsi="Times New Roman" w:cs="Times New Roman"/>
          <w:sz w:val="24"/>
          <w:szCs w:val="24"/>
        </w:rPr>
        <w:t>PPV</w:t>
      </w:r>
      <w:r w:rsidR="001449EF" w:rsidRPr="00FF6935">
        <w:rPr>
          <w:rFonts w:ascii="Times New Roman" w:hAnsi="Times New Roman" w:cs="Times New Roman"/>
          <w:sz w:val="24"/>
          <w:szCs w:val="24"/>
        </w:rPr>
        <w:t xml:space="preserve">. </w:t>
      </w:r>
      <w:r w:rsidR="00630A3E" w:rsidRPr="00FF6935">
        <w:rPr>
          <w:rFonts w:ascii="Times New Roman" w:hAnsi="Times New Roman" w:cs="Times New Roman"/>
          <w:sz w:val="24"/>
          <w:szCs w:val="24"/>
        </w:rPr>
        <w:t>Chamberlain and MacAlpine</w:t>
      </w:r>
      <w:r w:rsidR="001449EF" w:rsidRPr="00FF6935">
        <w:rPr>
          <w:rFonts w:ascii="Times New Roman" w:hAnsi="Times New Roman" w:cs="Times New Roman"/>
          <w:sz w:val="24"/>
          <w:szCs w:val="24"/>
        </w:rPr>
        <w:t>, for example, describe</w:t>
      </w:r>
      <w:r w:rsidR="00CF59CA" w:rsidRPr="00FF6935">
        <w:rPr>
          <w:rFonts w:ascii="Times New Roman" w:hAnsi="Times New Roman" w:cs="Times New Roman"/>
          <w:sz w:val="24"/>
          <w:szCs w:val="24"/>
        </w:rPr>
        <w:t xml:space="preserve"> the implementation</w:t>
      </w:r>
      <w:r w:rsidR="000B6896" w:rsidRPr="00FF6935">
        <w:rPr>
          <w:rFonts w:ascii="Times New Roman" w:hAnsi="Times New Roman" w:cs="Times New Roman"/>
          <w:sz w:val="24"/>
          <w:szCs w:val="24"/>
        </w:rPr>
        <w:t xml:space="preserve"> </w:t>
      </w:r>
      <w:r w:rsidR="00CF59CA" w:rsidRPr="00FF6935">
        <w:rPr>
          <w:rFonts w:ascii="Times New Roman" w:hAnsi="Times New Roman" w:cs="Times New Roman"/>
          <w:sz w:val="24"/>
          <w:szCs w:val="24"/>
        </w:rPr>
        <w:t>of PPV at Trinity University</w:t>
      </w:r>
      <w:r w:rsidR="00425F70" w:rsidRPr="00FF6935">
        <w:rPr>
          <w:rFonts w:ascii="Times New Roman" w:hAnsi="Times New Roman" w:cs="Times New Roman"/>
          <w:sz w:val="24"/>
          <w:szCs w:val="24"/>
        </w:rPr>
        <w:t xml:space="preserve"> (TU)</w:t>
      </w:r>
      <w:r w:rsidR="001449EF" w:rsidRPr="00FF6935">
        <w:rPr>
          <w:rFonts w:ascii="Times New Roman" w:hAnsi="Times New Roman" w:cs="Times New Roman"/>
          <w:sz w:val="24"/>
          <w:szCs w:val="24"/>
        </w:rPr>
        <w:t>.</w:t>
      </w:r>
      <w:r w:rsidR="00146387" w:rsidRPr="00BB2662">
        <w:rPr>
          <w:rFonts w:ascii="Times New Roman" w:hAnsi="Times New Roman" w:cs="Times New Roman"/>
          <w:sz w:val="24"/>
          <w:szCs w:val="24"/>
          <w:vertAlign w:val="superscript"/>
        </w:rPr>
        <w:t>13</w:t>
      </w:r>
      <w:r w:rsidR="001449EF" w:rsidRPr="00FF6935">
        <w:rPr>
          <w:rFonts w:ascii="Times New Roman" w:hAnsi="Times New Roman" w:cs="Times New Roman"/>
          <w:sz w:val="24"/>
          <w:szCs w:val="24"/>
        </w:rPr>
        <w:t xml:space="preserve"> The</w:t>
      </w:r>
      <w:r w:rsidR="005945E3" w:rsidRPr="00FF6935">
        <w:rPr>
          <w:rFonts w:ascii="Times New Roman" w:hAnsi="Times New Roman" w:cs="Times New Roman"/>
          <w:sz w:val="24"/>
          <w:szCs w:val="24"/>
        </w:rPr>
        <w:t>y</w:t>
      </w:r>
      <w:r w:rsidR="001449EF" w:rsidRPr="00FF6935">
        <w:rPr>
          <w:rFonts w:ascii="Times New Roman" w:hAnsi="Times New Roman" w:cs="Times New Roman"/>
          <w:sz w:val="24"/>
          <w:szCs w:val="24"/>
        </w:rPr>
        <w:t xml:space="preserve"> report that in</w:t>
      </w:r>
      <w:r w:rsidR="005945E3" w:rsidRPr="00FF6935">
        <w:rPr>
          <w:rFonts w:ascii="Times New Roman" w:hAnsi="Times New Roman" w:cs="Times New Roman"/>
          <w:sz w:val="24"/>
          <w:szCs w:val="24"/>
        </w:rPr>
        <w:t xml:space="preserve"> </w:t>
      </w:r>
      <w:r w:rsidR="001449EF" w:rsidRPr="00FF6935">
        <w:rPr>
          <w:rFonts w:ascii="Times New Roman" w:hAnsi="Times New Roman" w:cs="Times New Roman"/>
          <w:sz w:val="24"/>
          <w:szCs w:val="24"/>
        </w:rPr>
        <w:t xml:space="preserve">2007 TU decided to </w:t>
      </w:r>
      <w:r w:rsidR="00C8667C" w:rsidRPr="00FF6935">
        <w:rPr>
          <w:rFonts w:ascii="Times New Roman" w:hAnsi="Times New Roman" w:cs="Times New Roman"/>
          <w:sz w:val="24"/>
          <w:szCs w:val="24"/>
        </w:rPr>
        <w:t xml:space="preserve">cancel all of its subscriptions to Elsevier journals and instead </w:t>
      </w:r>
      <w:r w:rsidR="006C4346" w:rsidRPr="00FF6935">
        <w:rPr>
          <w:rFonts w:ascii="Times New Roman" w:hAnsi="Times New Roman" w:cs="Times New Roman"/>
          <w:sz w:val="24"/>
          <w:szCs w:val="24"/>
        </w:rPr>
        <w:t xml:space="preserve">set up a PPV </w:t>
      </w:r>
      <w:r w:rsidR="006C4346" w:rsidRPr="00FF6935">
        <w:rPr>
          <w:rFonts w:ascii="Times New Roman" w:hAnsi="Times New Roman" w:cs="Times New Roman"/>
          <w:sz w:val="24"/>
          <w:szCs w:val="24"/>
        </w:rPr>
        <w:lastRenderedPageBreak/>
        <w:t>account</w:t>
      </w:r>
      <w:r w:rsidR="00706C47" w:rsidRPr="00FF6935">
        <w:rPr>
          <w:rFonts w:ascii="Times New Roman" w:hAnsi="Times New Roman" w:cs="Times New Roman"/>
          <w:sz w:val="24"/>
          <w:szCs w:val="24"/>
        </w:rPr>
        <w:t>. The account gi</w:t>
      </w:r>
      <w:r w:rsidR="00186E18" w:rsidRPr="00FF6935">
        <w:rPr>
          <w:rFonts w:ascii="Times New Roman" w:hAnsi="Times New Roman" w:cs="Times New Roman"/>
          <w:sz w:val="24"/>
          <w:szCs w:val="24"/>
        </w:rPr>
        <w:t>ve</w:t>
      </w:r>
      <w:r w:rsidR="00706C47" w:rsidRPr="00FF6935">
        <w:rPr>
          <w:rFonts w:ascii="Times New Roman" w:hAnsi="Times New Roman" w:cs="Times New Roman"/>
          <w:sz w:val="24"/>
          <w:szCs w:val="24"/>
        </w:rPr>
        <w:t>s</w:t>
      </w:r>
      <w:r w:rsidR="00186E18" w:rsidRPr="00FF6935">
        <w:rPr>
          <w:rFonts w:ascii="Times New Roman" w:hAnsi="Times New Roman" w:cs="Times New Roman"/>
          <w:sz w:val="24"/>
          <w:szCs w:val="24"/>
        </w:rPr>
        <w:t xml:space="preserve"> faculty </w:t>
      </w:r>
      <w:r w:rsidR="00706C47" w:rsidRPr="00FF6935">
        <w:rPr>
          <w:rFonts w:ascii="Times New Roman" w:hAnsi="Times New Roman" w:cs="Times New Roman"/>
          <w:sz w:val="24"/>
          <w:szCs w:val="24"/>
        </w:rPr>
        <w:t xml:space="preserve">members </w:t>
      </w:r>
      <w:r w:rsidR="00EC5257" w:rsidRPr="00FF6935">
        <w:rPr>
          <w:rFonts w:ascii="Times New Roman" w:hAnsi="Times New Roman" w:cs="Times New Roman"/>
          <w:sz w:val="24"/>
          <w:szCs w:val="24"/>
        </w:rPr>
        <w:t xml:space="preserve">unmediated </w:t>
      </w:r>
      <w:r w:rsidR="00664775" w:rsidRPr="00FF6935">
        <w:rPr>
          <w:rFonts w:ascii="Times New Roman" w:hAnsi="Times New Roman" w:cs="Times New Roman"/>
          <w:sz w:val="24"/>
          <w:szCs w:val="24"/>
        </w:rPr>
        <w:t xml:space="preserve">access </w:t>
      </w:r>
      <w:r w:rsidR="006C4346" w:rsidRPr="00FF6935">
        <w:rPr>
          <w:rFonts w:ascii="Times New Roman" w:hAnsi="Times New Roman" w:cs="Times New Roman"/>
          <w:sz w:val="24"/>
          <w:szCs w:val="24"/>
        </w:rPr>
        <w:t>to Elsevier journals</w:t>
      </w:r>
      <w:r w:rsidR="00706C47" w:rsidRPr="00FF6935">
        <w:rPr>
          <w:rFonts w:ascii="Times New Roman" w:hAnsi="Times New Roman" w:cs="Times New Roman"/>
          <w:sz w:val="24"/>
          <w:szCs w:val="24"/>
        </w:rPr>
        <w:t xml:space="preserve"> and students receive</w:t>
      </w:r>
      <w:r w:rsidR="00186E18" w:rsidRPr="00FF6935">
        <w:rPr>
          <w:rFonts w:ascii="Times New Roman" w:hAnsi="Times New Roman" w:cs="Times New Roman"/>
          <w:sz w:val="24"/>
          <w:szCs w:val="24"/>
        </w:rPr>
        <w:t xml:space="preserve"> access to Elsevier journals pending the approval of a librarian or faculty member</w:t>
      </w:r>
      <w:r w:rsidR="006C4346" w:rsidRPr="00FF6935">
        <w:rPr>
          <w:rFonts w:ascii="Times New Roman" w:hAnsi="Times New Roman" w:cs="Times New Roman"/>
          <w:sz w:val="24"/>
          <w:szCs w:val="24"/>
        </w:rPr>
        <w:t>.</w:t>
      </w:r>
      <w:r w:rsidR="00C8667C" w:rsidRPr="00FF6935">
        <w:rPr>
          <w:rFonts w:ascii="Times New Roman" w:hAnsi="Times New Roman" w:cs="Times New Roman"/>
          <w:sz w:val="24"/>
          <w:szCs w:val="24"/>
        </w:rPr>
        <w:t xml:space="preserve"> </w:t>
      </w:r>
      <w:r w:rsidR="00EC5257" w:rsidRPr="00FF6935">
        <w:rPr>
          <w:rFonts w:ascii="Times New Roman" w:hAnsi="Times New Roman" w:cs="Times New Roman"/>
          <w:sz w:val="24"/>
          <w:szCs w:val="24"/>
        </w:rPr>
        <w:t>In their concl</w:t>
      </w:r>
      <w:r w:rsidR="00664775" w:rsidRPr="00FF6935">
        <w:rPr>
          <w:rFonts w:ascii="Times New Roman" w:hAnsi="Times New Roman" w:cs="Times New Roman"/>
          <w:sz w:val="24"/>
          <w:szCs w:val="24"/>
        </w:rPr>
        <w:t>usion, the authors</w:t>
      </w:r>
      <w:r w:rsidR="00EC5257" w:rsidRPr="00FF6935">
        <w:rPr>
          <w:rFonts w:ascii="Times New Roman" w:hAnsi="Times New Roman" w:cs="Times New Roman"/>
          <w:sz w:val="24"/>
          <w:szCs w:val="24"/>
        </w:rPr>
        <w:t xml:space="preserve"> state that, while it is too soon to make a full assessment</w:t>
      </w:r>
      <w:r w:rsidR="00C36BE4" w:rsidRPr="00FF6935">
        <w:rPr>
          <w:rFonts w:ascii="Times New Roman" w:hAnsi="Times New Roman" w:cs="Times New Roman"/>
          <w:sz w:val="24"/>
          <w:szCs w:val="24"/>
        </w:rPr>
        <w:t>,</w:t>
      </w:r>
      <w:r w:rsidR="00EC5257" w:rsidRPr="00FF6935">
        <w:rPr>
          <w:rFonts w:ascii="Times New Roman" w:hAnsi="Times New Roman" w:cs="Times New Roman"/>
          <w:sz w:val="24"/>
          <w:szCs w:val="24"/>
        </w:rPr>
        <w:t xml:space="preserve"> so far </w:t>
      </w:r>
      <w:r w:rsidR="00216725" w:rsidRPr="00FF6935">
        <w:rPr>
          <w:rFonts w:ascii="Times New Roman" w:hAnsi="Times New Roman" w:cs="Times New Roman"/>
          <w:sz w:val="24"/>
          <w:szCs w:val="24"/>
        </w:rPr>
        <w:t>PPV</w:t>
      </w:r>
      <w:r w:rsidR="00106ECF" w:rsidRPr="00FF6935">
        <w:rPr>
          <w:rFonts w:ascii="Times New Roman" w:hAnsi="Times New Roman" w:cs="Times New Roman"/>
          <w:sz w:val="24"/>
          <w:szCs w:val="24"/>
        </w:rPr>
        <w:t xml:space="preserve"> has</w:t>
      </w:r>
      <w:r w:rsidR="00EC5257" w:rsidRPr="00FF6935">
        <w:rPr>
          <w:rFonts w:ascii="Times New Roman" w:hAnsi="Times New Roman" w:cs="Times New Roman"/>
          <w:sz w:val="24"/>
          <w:szCs w:val="24"/>
        </w:rPr>
        <w:t xml:space="preserve"> proven</w:t>
      </w:r>
      <w:r w:rsidR="00C36BE4" w:rsidRPr="00FF6935">
        <w:rPr>
          <w:rFonts w:ascii="Times New Roman" w:hAnsi="Times New Roman" w:cs="Times New Roman"/>
          <w:sz w:val="24"/>
          <w:szCs w:val="24"/>
        </w:rPr>
        <w:t xml:space="preserve"> effective. </w:t>
      </w:r>
      <w:r w:rsidR="00C8553B" w:rsidRPr="00FF6935">
        <w:rPr>
          <w:rFonts w:ascii="Times New Roman" w:hAnsi="Times New Roman" w:cs="Times New Roman"/>
          <w:sz w:val="24"/>
          <w:szCs w:val="24"/>
        </w:rPr>
        <w:t>The survey results below will provide more details on T</w:t>
      </w:r>
      <w:r w:rsidR="00425F70" w:rsidRPr="00FF6935">
        <w:rPr>
          <w:rFonts w:ascii="Times New Roman" w:hAnsi="Times New Roman" w:cs="Times New Roman"/>
          <w:sz w:val="24"/>
          <w:szCs w:val="24"/>
        </w:rPr>
        <w:t>U</w:t>
      </w:r>
      <w:r w:rsidR="00C8553B" w:rsidRPr="00FF6935">
        <w:rPr>
          <w:rFonts w:ascii="Times New Roman" w:hAnsi="Times New Roman" w:cs="Times New Roman"/>
          <w:sz w:val="24"/>
          <w:szCs w:val="24"/>
        </w:rPr>
        <w:t xml:space="preserve">’s implementation of </w:t>
      </w:r>
      <w:r w:rsidR="00425F70" w:rsidRPr="00FF6935">
        <w:rPr>
          <w:rFonts w:ascii="Times New Roman" w:hAnsi="Times New Roman" w:cs="Times New Roman"/>
          <w:sz w:val="24"/>
          <w:szCs w:val="24"/>
        </w:rPr>
        <w:t>PPV as well as an update</w:t>
      </w:r>
      <w:r w:rsidR="00C8553B" w:rsidRPr="00FF6935">
        <w:rPr>
          <w:rFonts w:ascii="Times New Roman" w:hAnsi="Times New Roman" w:cs="Times New Roman"/>
          <w:sz w:val="24"/>
          <w:szCs w:val="24"/>
        </w:rPr>
        <w:t xml:space="preserve"> on </w:t>
      </w:r>
      <w:r w:rsidR="00216725" w:rsidRPr="00FF6935">
        <w:rPr>
          <w:rFonts w:ascii="Times New Roman" w:hAnsi="Times New Roman" w:cs="Times New Roman"/>
          <w:sz w:val="24"/>
          <w:szCs w:val="24"/>
        </w:rPr>
        <w:t>the library’s degree of satisfaction</w:t>
      </w:r>
      <w:r w:rsidR="00106ECF" w:rsidRPr="00FF6935">
        <w:rPr>
          <w:rFonts w:ascii="Times New Roman" w:hAnsi="Times New Roman" w:cs="Times New Roman"/>
          <w:sz w:val="24"/>
          <w:szCs w:val="24"/>
        </w:rPr>
        <w:t xml:space="preserve"> with the model</w:t>
      </w:r>
      <w:r w:rsidR="00C8553B" w:rsidRPr="00FF6935">
        <w:rPr>
          <w:rFonts w:ascii="Times New Roman" w:hAnsi="Times New Roman" w:cs="Times New Roman"/>
          <w:sz w:val="24"/>
          <w:szCs w:val="24"/>
        </w:rPr>
        <w:t xml:space="preserve">. </w:t>
      </w:r>
    </w:p>
    <w:p w:rsidR="004E5C2A" w:rsidRDefault="004E5C2A" w:rsidP="00FF6935">
      <w:pPr>
        <w:spacing w:line="480" w:lineRule="auto"/>
        <w:rPr>
          <w:rFonts w:ascii="Times New Roman" w:hAnsi="Times New Roman" w:cs="Times New Roman"/>
          <w:sz w:val="24"/>
          <w:szCs w:val="24"/>
        </w:rPr>
      </w:pPr>
    </w:p>
    <w:p w:rsidR="00EC5257" w:rsidRPr="00FF6935" w:rsidRDefault="00C8553B" w:rsidP="00FF6935">
      <w:pPr>
        <w:spacing w:line="480" w:lineRule="auto"/>
        <w:rPr>
          <w:rFonts w:ascii="Times New Roman" w:hAnsi="Times New Roman" w:cs="Times New Roman"/>
          <w:sz w:val="24"/>
          <w:szCs w:val="24"/>
        </w:rPr>
      </w:pPr>
      <w:r w:rsidRPr="00FF6935">
        <w:rPr>
          <w:rFonts w:ascii="Times New Roman" w:hAnsi="Times New Roman" w:cs="Times New Roman"/>
          <w:sz w:val="24"/>
          <w:szCs w:val="24"/>
        </w:rPr>
        <w:t xml:space="preserve">In a </w:t>
      </w:r>
      <w:r w:rsidR="001A5450" w:rsidRPr="00FF6935">
        <w:rPr>
          <w:rFonts w:ascii="Times New Roman" w:hAnsi="Times New Roman" w:cs="Times New Roman"/>
          <w:sz w:val="24"/>
          <w:szCs w:val="24"/>
        </w:rPr>
        <w:t xml:space="preserve">2007 </w:t>
      </w:r>
      <w:r w:rsidRPr="00FF6935">
        <w:rPr>
          <w:rFonts w:ascii="Times New Roman" w:hAnsi="Times New Roman" w:cs="Times New Roman"/>
          <w:sz w:val="24"/>
          <w:szCs w:val="24"/>
        </w:rPr>
        <w:t>presentation reported on by Wolverton, Bucknall</w:t>
      </w:r>
      <w:r w:rsidR="006E440E" w:rsidRPr="00FF6935">
        <w:rPr>
          <w:rFonts w:ascii="Times New Roman" w:hAnsi="Times New Roman" w:cs="Times New Roman"/>
          <w:sz w:val="24"/>
          <w:szCs w:val="24"/>
        </w:rPr>
        <w:t xml:space="preserve"> provides another example</w:t>
      </w:r>
      <w:r w:rsidR="00E77DBC" w:rsidRPr="00FF6935">
        <w:rPr>
          <w:rFonts w:ascii="Times New Roman" w:hAnsi="Times New Roman" w:cs="Times New Roman"/>
          <w:sz w:val="24"/>
          <w:szCs w:val="24"/>
        </w:rPr>
        <w:t xml:space="preserve"> of</w:t>
      </w:r>
      <w:r w:rsidR="006E440E" w:rsidRPr="00FF6935">
        <w:rPr>
          <w:rFonts w:ascii="Times New Roman" w:hAnsi="Times New Roman" w:cs="Times New Roman"/>
          <w:sz w:val="24"/>
          <w:szCs w:val="24"/>
        </w:rPr>
        <w:t xml:space="preserve"> the effective</w:t>
      </w:r>
      <w:r w:rsidR="00E77DBC" w:rsidRPr="00FF6935">
        <w:rPr>
          <w:rFonts w:ascii="Times New Roman" w:hAnsi="Times New Roman" w:cs="Times New Roman"/>
          <w:sz w:val="24"/>
          <w:szCs w:val="24"/>
        </w:rPr>
        <w:t xml:space="preserve"> implementation of </w:t>
      </w:r>
      <w:r w:rsidR="00D941AE" w:rsidRPr="00FF6935">
        <w:rPr>
          <w:rFonts w:ascii="Times New Roman" w:hAnsi="Times New Roman" w:cs="Times New Roman"/>
          <w:sz w:val="24"/>
          <w:szCs w:val="24"/>
        </w:rPr>
        <w:t>PPV</w:t>
      </w:r>
      <w:r w:rsidR="00E77DBC" w:rsidRPr="00FF6935">
        <w:rPr>
          <w:rFonts w:ascii="Times New Roman" w:hAnsi="Times New Roman" w:cs="Times New Roman"/>
          <w:sz w:val="24"/>
          <w:szCs w:val="24"/>
        </w:rPr>
        <w:t>.</w:t>
      </w:r>
      <w:r w:rsidR="00723C81" w:rsidRPr="00BB2662">
        <w:rPr>
          <w:rFonts w:ascii="Times New Roman" w:hAnsi="Times New Roman" w:cs="Times New Roman"/>
          <w:sz w:val="24"/>
          <w:szCs w:val="24"/>
          <w:vertAlign w:val="superscript"/>
        </w:rPr>
        <w:t>14</w:t>
      </w:r>
      <w:r w:rsidR="00E77DBC" w:rsidRPr="00BB2662">
        <w:rPr>
          <w:rFonts w:ascii="Times New Roman" w:hAnsi="Times New Roman" w:cs="Times New Roman"/>
          <w:sz w:val="24"/>
          <w:szCs w:val="24"/>
          <w:vertAlign w:val="superscript"/>
        </w:rPr>
        <w:t xml:space="preserve"> </w:t>
      </w:r>
      <w:r w:rsidR="00E77DBC" w:rsidRPr="00FF6935">
        <w:rPr>
          <w:rFonts w:ascii="Times New Roman" w:hAnsi="Times New Roman" w:cs="Times New Roman"/>
          <w:sz w:val="24"/>
          <w:szCs w:val="24"/>
        </w:rPr>
        <w:t>In the presentation, Bucknall</w:t>
      </w:r>
      <w:r w:rsidRPr="00FF6935">
        <w:rPr>
          <w:rFonts w:ascii="Times New Roman" w:hAnsi="Times New Roman" w:cs="Times New Roman"/>
          <w:sz w:val="24"/>
          <w:szCs w:val="24"/>
        </w:rPr>
        <w:t xml:space="preserve"> </w:t>
      </w:r>
      <w:r w:rsidR="001A5450" w:rsidRPr="00FF6935">
        <w:rPr>
          <w:rFonts w:ascii="Times New Roman" w:hAnsi="Times New Roman" w:cs="Times New Roman"/>
          <w:sz w:val="24"/>
          <w:szCs w:val="24"/>
        </w:rPr>
        <w:t>descri</w:t>
      </w:r>
      <w:r w:rsidR="009E17C8" w:rsidRPr="00FF6935">
        <w:rPr>
          <w:rFonts w:ascii="Times New Roman" w:hAnsi="Times New Roman" w:cs="Times New Roman"/>
          <w:sz w:val="24"/>
          <w:szCs w:val="24"/>
        </w:rPr>
        <w:t>bed</w:t>
      </w:r>
      <w:r w:rsidR="002C386E" w:rsidRPr="00FF6935">
        <w:rPr>
          <w:rFonts w:ascii="Times New Roman" w:hAnsi="Times New Roman" w:cs="Times New Roman"/>
          <w:sz w:val="24"/>
          <w:szCs w:val="24"/>
        </w:rPr>
        <w:t xml:space="preserve"> and compared</w:t>
      </w:r>
      <w:r w:rsidR="00C11E11" w:rsidRPr="00FF6935">
        <w:rPr>
          <w:rFonts w:ascii="Times New Roman" w:hAnsi="Times New Roman" w:cs="Times New Roman"/>
          <w:sz w:val="24"/>
          <w:szCs w:val="24"/>
        </w:rPr>
        <w:t xml:space="preserve"> various</w:t>
      </w:r>
      <w:r w:rsidR="001A5450" w:rsidRPr="00FF6935">
        <w:rPr>
          <w:rFonts w:ascii="Times New Roman" w:hAnsi="Times New Roman" w:cs="Times New Roman"/>
          <w:sz w:val="24"/>
          <w:szCs w:val="24"/>
        </w:rPr>
        <w:t xml:space="preserve"> acquisition models—including individual subscriptions, PPV, and publisher packages acquire</w:t>
      </w:r>
      <w:r w:rsidR="00C11E11" w:rsidRPr="00FF6935">
        <w:rPr>
          <w:rFonts w:ascii="Times New Roman" w:hAnsi="Times New Roman" w:cs="Times New Roman"/>
          <w:sz w:val="24"/>
          <w:szCs w:val="24"/>
        </w:rPr>
        <w:t>d</w:t>
      </w:r>
      <w:r w:rsidR="001A5450" w:rsidRPr="00FF6935">
        <w:rPr>
          <w:rFonts w:ascii="Times New Roman" w:hAnsi="Times New Roman" w:cs="Times New Roman"/>
          <w:sz w:val="24"/>
          <w:szCs w:val="24"/>
        </w:rPr>
        <w:t xml:space="preserve"> through consortial arrangements—that the University of North Carolina at Greensboro</w:t>
      </w:r>
      <w:r w:rsidR="006516B8" w:rsidRPr="00FF6935">
        <w:rPr>
          <w:rFonts w:ascii="Times New Roman" w:hAnsi="Times New Roman" w:cs="Times New Roman"/>
          <w:sz w:val="24"/>
          <w:szCs w:val="24"/>
        </w:rPr>
        <w:t xml:space="preserve"> (UNCG)</w:t>
      </w:r>
      <w:r w:rsidR="001A5450" w:rsidRPr="00FF6935">
        <w:rPr>
          <w:rFonts w:ascii="Times New Roman" w:hAnsi="Times New Roman" w:cs="Times New Roman"/>
          <w:sz w:val="24"/>
          <w:szCs w:val="24"/>
        </w:rPr>
        <w:t xml:space="preserve"> has impleme</w:t>
      </w:r>
      <w:r w:rsidR="00034B81" w:rsidRPr="00FF6935">
        <w:rPr>
          <w:rFonts w:ascii="Times New Roman" w:hAnsi="Times New Roman" w:cs="Times New Roman"/>
          <w:sz w:val="24"/>
          <w:szCs w:val="24"/>
        </w:rPr>
        <w:t>nted</w:t>
      </w:r>
      <w:r w:rsidR="001A5450" w:rsidRPr="00FF6935">
        <w:rPr>
          <w:rFonts w:ascii="Times New Roman" w:hAnsi="Times New Roman" w:cs="Times New Roman"/>
          <w:sz w:val="24"/>
          <w:szCs w:val="24"/>
        </w:rPr>
        <w:t xml:space="preserve">. </w:t>
      </w:r>
      <w:r w:rsidR="006516B8" w:rsidRPr="00FF6935">
        <w:rPr>
          <w:rFonts w:ascii="Times New Roman" w:hAnsi="Times New Roman" w:cs="Times New Roman"/>
          <w:sz w:val="24"/>
          <w:szCs w:val="24"/>
        </w:rPr>
        <w:t xml:space="preserve">Bucknall </w:t>
      </w:r>
      <w:r w:rsidR="00FE1176" w:rsidRPr="00FF6935">
        <w:rPr>
          <w:rFonts w:ascii="Times New Roman" w:hAnsi="Times New Roman" w:cs="Times New Roman"/>
          <w:sz w:val="24"/>
          <w:szCs w:val="24"/>
        </w:rPr>
        <w:t>said</w:t>
      </w:r>
      <w:r w:rsidR="00875ABF" w:rsidRPr="00FF6935">
        <w:rPr>
          <w:rFonts w:ascii="Times New Roman" w:hAnsi="Times New Roman" w:cs="Times New Roman"/>
          <w:sz w:val="24"/>
          <w:szCs w:val="24"/>
        </w:rPr>
        <w:t xml:space="preserve"> that in 2002</w:t>
      </w:r>
      <w:r w:rsidR="00465511" w:rsidRPr="00FF6935">
        <w:rPr>
          <w:rFonts w:ascii="Times New Roman" w:hAnsi="Times New Roman" w:cs="Times New Roman"/>
          <w:sz w:val="24"/>
          <w:szCs w:val="24"/>
        </w:rPr>
        <w:t xml:space="preserve"> UNCG</w:t>
      </w:r>
      <w:r w:rsidR="006516B8" w:rsidRPr="00FF6935">
        <w:rPr>
          <w:rFonts w:ascii="Times New Roman" w:hAnsi="Times New Roman" w:cs="Times New Roman"/>
          <w:sz w:val="24"/>
          <w:szCs w:val="24"/>
        </w:rPr>
        <w:t xml:space="preserve"> cancelled about one hundred journal subscriptions and used a portion of the saving</w:t>
      </w:r>
      <w:r w:rsidR="00B26FE4" w:rsidRPr="00FF6935">
        <w:rPr>
          <w:rFonts w:ascii="Times New Roman" w:hAnsi="Times New Roman" w:cs="Times New Roman"/>
          <w:sz w:val="24"/>
          <w:szCs w:val="24"/>
        </w:rPr>
        <w:t>s</w:t>
      </w:r>
      <w:r w:rsidR="006516B8" w:rsidRPr="00FF6935">
        <w:rPr>
          <w:rFonts w:ascii="Times New Roman" w:hAnsi="Times New Roman" w:cs="Times New Roman"/>
          <w:sz w:val="24"/>
          <w:szCs w:val="24"/>
        </w:rPr>
        <w:t xml:space="preserve"> to establish PPV accounts. Over the next thre</w:t>
      </w:r>
      <w:r w:rsidR="00D941AE" w:rsidRPr="00FF6935">
        <w:rPr>
          <w:rFonts w:ascii="Times New Roman" w:hAnsi="Times New Roman" w:cs="Times New Roman"/>
          <w:sz w:val="24"/>
          <w:szCs w:val="24"/>
        </w:rPr>
        <w:t xml:space="preserve">e years, </w:t>
      </w:r>
      <w:r w:rsidR="006516B8" w:rsidRPr="00FF6935">
        <w:rPr>
          <w:rFonts w:ascii="Times New Roman" w:hAnsi="Times New Roman" w:cs="Times New Roman"/>
          <w:sz w:val="24"/>
          <w:szCs w:val="24"/>
        </w:rPr>
        <w:t>PPV increase</w:t>
      </w:r>
      <w:r w:rsidR="00B26FE4" w:rsidRPr="00FF6935">
        <w:rPr>
          <w:rFonts w:ascii="Times New Roman" w:hAnsi="Times New Roman" w:cs="Times New Roman"/>
          <w:sz w:val="24"/>
          <w:szCs w:val="24"/>
        </w:rPr>
        <w:t>d</w:t>
      </w:r>
      <w:r w:rsidR="006516B8" w:rsidRPr="00FF6935">
        <w:rPr>
          <w:rFonts w:ascii="Times New Roman" w:hAnsi="Times New Roman" w:cs="Times New Roman"/>
          <w:sz w:val="24"/>
          <w:szCs w:val="24"/>
        </w:rPr>
        <w:t xml:space="preserve"> acc</w:t>
      </w:r>
      <w:r w:rsidR="00675603" w:rsidRPr="00FF6935">
        <w:rPr>
          <w:rFonts w:ascii="Times New Roman" w:hAnsi="Times New Roman" w:cs="Times New Roman"/>
          <w:sz w:val="24"/>
          <w:szCs w:val="24"/>
        </w:rPr>
        <w:t>ess while costing far less than</w:t>
      </w:r>
      <w:r w:rsidR="006516B8" w:rsidRPr="00FF6935">
        <w:rPr>
          <w:rFonts w:ascii="Times New Roman" w:hAnsi="Times New Roman" w:cs="Times New Roman"/>
          <w:sz w:val="24"/>
          <w:szCs w:val="24"/>
        </w:rPr>
        <w:t xml:space="preserve"> what it would have cost to subscr</w:t>
      </w:r>
      <w:r w:rsidR="00D941AE" w:rsidRPr="00FF6935">
        <w:rPr>
          <w:rFonts w:ascii="Times New Roman" w:hAnsi="Times New Roman" w:cs="Times New Roman"/>
          <w:sz w:val="24"/>
          <w:szCs w:val="24"/>
        </w:rPr>
        <w:t>ibe to the journals accessed through</w:t>
      </w:r>
      <w:r w:rsidR="006516B8" w:rsidRPr="00FF6935">
        <w:rPr>
          <w:rFonts w:ascii="Times New Roman" w:hAnsi="Times New Roman" w:cs="Times New Roman"/>
          <w:sz w:val="24"/>
          <w:szCs w:val="24"/>
        </w:rPr>
        <w:t xml:space="preserve"> PPV. </w:t>
      </w:r>
      <w:r w:rsidR="00F50B13" w:rsidRPr="00FF6935">
        <w:rPr>
          <w:rFonts w:ascii="Times New Roman" w:hAnsi="Times New Roman" w:cs="Times New Roman"/>
          <w:sz w:val="24"/>
          <w:szCs w:val="24"/>
        </w:rPr>
        <w:t xml:space="preserve">Although Bucknall ultimately found that consortial partnerships for e-journal </w:t>
      </w:r>
      <w:r w:rsidR="00567F00" w:rsidRPr="00FF6935">
        <w:rPr>
          <w:rFonts w:ascii="Times New Roman" w:hAnsi="Times New Roman" w:cs="Times New Roman"/>
          <w:sz w:val="24"/>
          <w:szCs w:val="24"/>
        </w:rPr>
        <w:t>packages</w:t>
      </w:r>
      <w:r w:rsidR="00130154" w:rsidRPr="00FF6935">
        <w:rPr>
          <w:rFonts w:ascii="Times New Roman" w:hAnsi="Times New Roman" w:cs="Times New Roman"/>
          <w:sz w:val="24"/>
          <w:szCs w:val="24"/>
        </w:rPr>
        <w:t xml:space="preserve"> offer </w:t>
      </w:r>
      <w:r w:rsidR="00F50B13" w:rsidRPr="00FF6935">
        <w:rPr>
          <w:rFonts w:ascii="Times New Roman" w:hAnsi="Times New Roman" w:cs="Times New Roman"/>
          <w:sz w:val="24"/>
          <w:szCs w:val="24"/>
        </w:rPr>
        <w:t xml:space="preserve">the most expansive access at the lowest cost, </w:t>
      </w:r>
      <w:r w:rsidR="009E17C8" w:rsidRPr="00FF6935">
        <w:rPr>
          <w:rFonts w:ascii="Times New Roman" w:hAnsi="Times New Roman" w:cs="Times New Roman"/>
          <w:sz w:val="24"/>
          <w:szCs w:val="24"/>
        </w:rPr>
        <w:t>he also presented</w:t>
      </w:r>
      <w:r w:rsidR="00D24C6D" w:rsidRPr="00FF6935">
        <w:rPr>
          <w:rFonts w:ascii="Times New Roman" w:hAnsi="Times New Roman" w:cs="Times New Roman"/>
          <w:sz w:val="24"/>
          <w:szCs w:val="24"/>
        </w:rPr>
        <w:t xml:space="preserve"> PPV as an effective means for</w:t>
      </w:r>
      <w:r w:rsidR="00567F00" w:rsidRPr="00FF6935">
        <w:rPr>
          <w:rFonts w:ascii="Times New Roman" w:hAnsi="Times New Roman" w:cs="Times New Roman"/>
          <w:sz w:val="24"/>
          <w:szCs w:val="24"/>
        </w:rPr>
        <w:t xml:space="preserve"> libraries</w:t>
      </w:r>
      <w:r w:rsidR="00392579" w:rsidRPr="00FF6935">
        <w:rPr>
          <w:rFonts w:ascii="Times New Roman" w:hAnsi="Times New Roman" w:cs="Times New Roman"/>
          <w:sz w:val="24"/>
          <w:szCs w:val="24"/>
        </w:rPr>
        <w:t xml:space="preserve"> to reduce journal expenditures.</w:t>
      </w:r>
      <w:r w:rsidR="00F42BAA" w:rsidRPr="00FF6935">
        <w:rPr>
          <w:rFonts w:ascii="Times New Roman" w:hAnsi="Times New Roman" w:cs="Times New Roman"/>
          <w:sz w:val="24"/>
          <w:szCs w:val="24"/>
        </w:rPr>
        <w:t xml:space="preserve"> The survey results below provide more detailed an</w:t>
      </w:r>
      <w:r w:rsidR="002674AA" w:rsidRPr="00FF6935">
        <w:rPr>
          <w:rFonts w:ascii="Times New Roman" w:hAnsi="Times New Roman" w:cs="Times New Roman"/>
          <w:sz w:val="24"/>
          <w:szCs w:val="24"/>
        </w:rPr>
        <w:t>d</w:t>
      </w:r>
      <w:r w:rsidR="00F42BAA" w:rsidRPr="00FF6935">
        <w:rPr>
          <w:rFonts w:ascii="Times New Roman" w:hAnsi="Times New Roman" w:cs="Times New Roman"/>
          <w:sz w:val="24"/>
          <w:szCs w:val="24"/>
        </w:rPr>
        <w:t xml:space="preserve"> updated information on UNCG’s implementation of PPV.</w:t>
      </w:r>
    </w:p>
    <w:p w:rsidR="00506731" w:rsidRPr="00FF6935" w:rsidRDefault="00506731" w:rsidP="00FF6935">
      <w:pPr>
        <w:pStyle w:val="Title"/>
        <w:spacing w:line="480" w:lineRule="auto"/>
        <w:jc w:val="left"/>
        <w:rPr>
          <w:b w:val="0"/>
        </w:rPr>
      </w:pPr>
    </w:p>
    <w:p w:rsidR="00506731" w:rsidRPr="004E5C2A" w:rsidRDefault="00506731" w:rsidP="00FF6935">
      <w:pPr>
        <w:pStyle w:val="Title"/>
        <w:spacing w:line="480" w:lineRule="auto"/>
        <w:jc w:val="left"/>
        <w:rPr>
          <w:b w:val="0"/>
        </w:rPr>
      </w:pPr>
      <w:r w:rsidRPr="004E5C2A">
        <w:rPr>
          <w:b w:val="0"/>
        </w:rPr>
        <w:t>A Survey of Current Practices</w:t>
      </w:r>
    </w:p>
    <w:p w:rsidR="00B954D0" w:rsidRPr="00FF6935" w:rsidRDefault="006E440E" w:rsidP="00FF6935">
      <w:pPr>
        <w:pStyle w:val="Title"/>
        <w:spacing w:line="480" w:lineRule="auto"/>
        <w:jc w:val="left"/>
        <w:rPr>
          <w:b w:val="0"/>
        </w:rPr>
      </w:pPr>
      <w:r w:rsidRPr="00FF6935">
        <w:rPr>
          <w:b w:val="0"/>
        </w:rPr>
        <w:t>To gain</w:t>
      </w:r>
      <w:r w:rsidR="00755383" w:rsidRPr="00FF6935">
        <w:rPr>
          <w:b w:val="0"/>
        </w:rPr>
        <w:t xml:space="preserve"> further</w:t>
      </w:r>
      <w:r w:rsidRPr="00FF6935">
        <w:rPr>
          <w:b w:val="0"/>
        </w:rPr>
        <w:t xml:space="preserve"> insights into </w:t>
      </w:r>
      <w:r w:rsidR="00875542" w:rsidRPr="00FF6935">
        <w:rPr>
          <w:b w:val="0"/>
        </w:rPr>
        <w:t>libraries’ experiences</w:t>
      </w:r>
      <w:r w:rsidR="00216725" w:rsidRPr="00FF6935">
        <w:rPr>
          <w:b w:val="0"/>
        </w:rPr>
        <w:t xml:space="preserve"> with </w:t>
      </w:r>
      <w:r w:rsidRPr="00FF6935">
        <w:rPr>
          <w:b w:val="0"/>
        </w:rPr>
        <w:t xml:space="preserve">PPV, the author </w:t>
      </w:r>
      <w:r w:rsidR="00A325EE" w:rsidRPr="00FF6935">
        <w:rPr>
          <w:b w:val="0"/>
        </w:rPr>
        <w:t>consulted</w:t>
      </w:r>
      <w:r w:rsidRPr="00FF6935">
        <w:rPr>
          <w:b w:val="0"/>
        </w:rPr>
        <w:t xml:space="preserve"> six </w:t>
      </w:r>
      <w:r w:rsidR="00354D1B" w:rsidRPr="00FF6935">
        <w:rPr>
          <w:b w:val="0"/>
        </w:rPr>
        <w:t>information professionals</w:t>
      </w:r>
      <w:r w:rsidRPr="00FF6935">
        <w:rPr>
          <w:b w:val="0"/>
        </w:rPr>
        <w:t xml:space="preserve"> </w:t>
      </w:r>
      <w:r w:rsidR="00755383" w:rsidRPr="00FF6935">
        <w:rPr>
          <w:b w:val="0"/>
        </w:rPr>
        <w:t>working at libraries</w:t>
      </w:r>
      <w:r w:rsidR="00416D62">
        <w:rPr>
          <w:b w:val="0"/>
        </w:rPr>
        <w:t xml:space="preserve"> from the following </w:t>
      </w:r>
      <w:r w:rsidR="00A45DED">
        <w:rPr>
          <w:b w:val="0"/>
        </w:rPr>
        <w:t>universities</w:t>
      </w:r>
      <w:r w:rsidR="00755383" w:rsidRPr="00FF6935">
        <w:rPr>
          <w:b w:val="0"/>
        </w:rPr>
        <w:t xml:space="preserve"> that have </w:t>
      </w:r>
      <w:r w:rsidR="00755383" w:rsidRPr="00FF6935">
        <w:rPr>
          <w:b w:val="0"/>
        </w:rPr>
        <w:lastRenderedPageBreak/>
        <w:t>implemented or soon w</w:t>
      </w:r>
      <w:r w:rsidR="008A1801" w:rsidRPr="00FF6935">
        <w:rPr>
          <w:b w:val="0"/>
        </w:rPr>
        <w:t xml:space="preserve">ill be </w:t>
      </w:r>
      <w:r w:rsidR="007E6ADA" w:rsidRPr="00FF6935">
        <w:rPr>
          <w:b w:val="0"/>
        </w:rPr>
        <w:t>implementing</w:t>
      </w:r>
      <w:r w:rsidR="008A1801" w:rsidRPr="00FF6935">
        <w:rPr>
          <w:b w:val="0"/>
        </w:rPr>
        <w:t xml:space="preserve"> account</w:t>
      </w:r>
      <w:r w:rsidR="00305C65" w:rsidRPr="00FF6935">
        <w:rPr>
          <w:b w:val="0"/>
        </w:rPr>
        <w:t>s</w:t>
      </w:r>
      <w:r w:rsidR="008A1801" w:rsidRPr="00FF6935">
        <w:rPr>
          <w:b w:val="0"/>
        </w:rPr>
        <w:t xml:space="preserve"> with </w:t>
      </w:r>
      <w:r w:rsidR="000C00DA" w:rsidRPr="00FF6935">
        <w:rPr>
          <w:b w:val="0"/>
        </w:rPr>
        <w:t xml:space="preserve">PPV </w:t>
      </w:r>
      <w:r w:rsidR="008A1801" w:rsidRPr="00FF6935">
        <w:rPr>
          <w:b w:val="0"/>
        </w:rPr>
        <w:t>content providers</w:t>
      </w:r>
      <w:r w:rsidR="00416D62">
        <w:rPr>
          <w:b w:val="0"/>
        </w:rPr>
        <w:t xml:space="preserve">: Murray State University (MSU), Trinity College (TC), Trinity University (TU), University of North Carolina at Greensboro (UNCG), University of Notre Dame (UND), </w:t>
      </w:r>
      <w:r w:rsidR="002405C0">
        <w:rPr>
          <w:b w:val="0"/>
        </w:rPr>
        <w:t xml:space="preserve">and </w:t>
      </w:r>
      <w:r w:rsidR="00416D62">
        <w:rPr>
          <w:b w:val="0"/>
        </w:rPr>
        <w:t>University of Texas at Austin (UTA)</w:t>
      </w:r>
      <w:r w:rsidR="00755383" w:rsidRPr="00FF6935">
        <w:rPr>
          <w:b w:val="0"/>
        </w:rPr>
        <w:t xml:space="preserve">. </w:t>
      </w:r>
      <w:r w:rsidR="00B954D0" w:rsidRPr="00FF6935">
        <w:rPr>
          <w:b w:val="0"/>
        </w:rPr>
        <w:t>General information about these individuals and their libraries is provided in Table 1. Each</w:t>
      </w:r>
      <w:r w:rsidR="00755383" w:rsidRPr="00FF6935">
        <w:rPr>
          <w:b w:val="0"/>
        </w:rPr>
        <w:t xml:space="preserve"> </w:t>
      </w:r>
      <w:r w:rsidR="00B954D0" w:rsidRPr="00FF6935">
        <w:rPr>
          <w:b w:val="0"/>
        </w:rPr>
        <w:t>participant</w:t>
      </w:r>
      <w:r w:rsidR="00755383" w:rsidRPr="00FF6935">
        <w:rPr>
          <w:b w:val="0"/>
        </w:rPr>
        <w:t xml:space="preserve"> completed an eleven question online survey in April 2009</w:t>
      </w:r>
      <w:r w:rsidR="000C00DA" w:rsidRPr="00FF6935">
        <w:rPr>
          <w:b w:val="0"/>
        </w:rPr>
        <w:t>, and, f</w:t>
      </w:r>
      <w:r w:rsidR="00755383" w:rsidRPr="00FF6935">
        <w:rPr>
          <w:b w:val="0"/>
        </w:rPr>
        <w:t xml:space="preserve">ollowing the survey, the author </w:t>
      </w:r>
      <w:r w:rsidR="00FB3451" w:rsidRPr="00FF6935">
        <w:rPr>
          <w:b w:val="0"/>
        </w:rPr>
        <w:t xml:space="preserve">contacted </w:t>
      </w:r>
      <w:r w:rsidR="00354D1B" w:rsidRPr="00FF6935">
        <w:rPr>
          <w:b w:val="0"/>
        </w:rPr>
        <w:t>the participants</w:t>
      </w:r>
      <w:r w:rsidR="00FB3451" w:rsidRPr="00FF6935">
        <w:rPr>
          <w:b w:val="0"/>
        </w:rPr>
        <w:t xml:space="preserve"> </w:t>
      </w:r>
      <w:r w:rsidR="00D941AE" w:rsidRPr="00FF6935">
        <w:rPr>
          <w:b w:val="0"/>
        </w:rPr>
        <w:t>through</w:t>
      </w:r>
      <w:r w:rsidR="00FB3451" w:rsidRPr="00FF6935">
        <w:rPr>
          <w:b w:val="0"/>
        </w:rPr>
        <w:t xml:space="preserve"> e</w:t>
      </w:r>
      <w:r w:rsidR="00063E19">
        <w:rPr>
          <w:b w:val="0"/>
        </w:rPr>
        <w:t>-</w:t>
      </w:r>
      <w:r w:rsidR="00FB3451" w:rsidRPr="00FF6935">
        <w:rPr>
          <w:b w:val="0"/>
        </w:rPr>
        <w:t>mail</w:t>
      </w:r>
      <w:r w:rsidR="00FE1176" w:rsidRPr="00FF6935">
        <w:rPr>
          <w:b w:val="0"/>
        </w:rPr>
        <w:t xml:space="preserve"> messages</w:t>
      </w:r>
      <w:r w:rsidR="00FB3451" w:rsidRPr="00FF6935">
        <w:rPr>
          <w:b w:val="0"/>
        </w:rPr>
        <w:t xml:space="preserve"> </w:t>
      </w:r>
      <w:r w:rsidR="00875542" w:rsidRPr="00FF6935">
        <w:rPr>
          <w:b w:val="0"/>
        </w:rPr>
        <w:t xml:space="preserve">and/or </w:t>
      </w:r>
      <w:r w:rsidR="00FE1176" w:rsidRPr="00FF6935">
        <w:rPr>
          <w:b w:val="0"/>
        </w:rPr>
        <w:t>tele</w:t>
      </w:r>
      <w:r w:rsidR="00875542" w:rsidRPr="00FF6935">
        <w:rPr>
          <w:b w:val="0"/>
        </w:rPr>
        <w:t xml:space="preserve">phone </w:t>
      </w:r>
      <w:r w:rsidR="00FE1176" w:rsidRPr="00FF6935">
        <w:rPr>
          <w:b w:val="0"/>
        </w:rPr>
        <w:t xml:space="preserve">calls </w:t>
      </w:r>
      <w:r w:rsidR="00FB3451" w:rsidRPr="00FF6935">
        <w:rPr>
          <w:b w:val="0"/>
        </w:rPr>
        <w:t xml:space="preserve">with </w:t>
      </w:r>
      <w:r w:rsidR="00305C65" w:rsidRPr="00FF6935">
        <w:rPr>
          <w:b w:val="0"/>
        </w:rPr>
        <w:t>follow-up</w:t>
      </w:r>
      <w:r w:rsidR="00FB3451" w:rsidRPr="00FF6935">
        <w:rPr>
          <w:b w:val="0"/>
        </w:rPr>
        <w:t xml:space="preserve"> questions</w:t>
      </w:r>
      <w:r w:rsidR="00354D1B" w:rsidRPr="00FF6935">
        <w:rPr>
          <w:b w:val="0"/>
        </w:rPr>
        <w:t>.</w:t>
      </w:r>
      <w:r w:rsidR="00B954D0" w:rsidRPr="00FF6935">
        <w:rPr>
          <w:b w:val="0"/>
        </w:rPr>
        <w:t xml:space="preserve"> </w:t>
      </w:r>
      <w:r w:rsidR="002920AB" w:rsidRPr="00FF6935">
        <w:rPr>
          <w:b w:val="0"/>
        </w:rPr>
        <w:t>The following section</w:t>
      </w:r>
      <w:r w:rsidR="00B954D0" w:rsidRPr="00FF6935">
        <w:rPr>
          <w:b w:val="0"/>
        </w:rPr>
        <w:t xml:space="preserve"> presents information that the participants shared.</w:t>
      </w:r>
      <w:r w:rsidR="008316F2" w:rsidRPr="00FF6935">
        <w:rPr>
          <w:b w:val="0"/>
        </w:rPr>
        <w:t xml:space="preserve"> Because </w:t>
      </w:r>
      <w:r w:rsidR="00D35C97" w:rsidRPr="00FF6935">
        <w:rPr>
          <w:b w:val="0"/>
        </w:rPr>
        <w:t xml:space="preserve">two of the participants work in libraries whose implementations of PPV access have </w:t>
      </w:r>
      <w:r w:rsidR="008316F2" w:rsidRPr="00FF6935">
        <w:rPr>
          <w:b w:val="0"/>
        </w:rPr>
        <w:t>al</w:t>
      </w:r>
      <w:r w:rsidR="000C00DA" w:rsidRPr="00FF6935">
        <w:rPr>
          <w:b w:val="0"/>
        </w:rPr>
        <w:t xml:space="preserve">ready been described in </w:t>
      </w:r>
      <w:r w:rsidR="00A325EE" w:rsidRPr="00FF6935">
        <w:rPr>
          <w:b w:val="0"/>
        </w:rPr>
        <w:t>the professional literature</w:t>
      </w:r>
      <w:r w:rsidR="008316F2" w:rsidRPr="00FF6935">
        <w:rPr>
          <w:b w:val="0"/>
        </w:rPr>
        <w:t>, the following section also incorporates information from these articles. All information from articles is cited as such; all other information in the section comes from the results of the survey</w:t>
      </w:r>
      <w:r w:rsidR="00130154" w:rsidRPr="00FF6935">
        <w:rPr>
          <w:b w:val="0"/>
        </w:rPr>
        <w:t xml:space="preserve"> and follow-up communication</w:t>
      </w:r>
      <w:r w:rsidR="00B332F8" w:rsidRPr="00FF6935">
        <w:rPr>
          <w:b w:val="0"/>
        </w:rPr>
        <w:t>s</w:t>
      </w:r>
      <w:r w:rsidR="008316F2" w:rsidRPr="00FF6935">
        <w:rPr>
          <w:b w:val="0"/>
        </w:rPr>
        <w:t xml:space="preserve">. </w:t>
      </w:r>
    </w:p>
    <w:p w:rsidR="004E5C2A" w:rsidRDefault="004E5C2A" w:rsidP="00FF6935">
      <w:pPr>
        <w:pStyle w:val="Title"/>
        <w:spacing w:line="480" w:lineRule="auto"/>
        <w:jc w:val="left"/>
        <w:rPr>
          <w:b w:val="0"/>
        </w:rPr>
      </w:pPr>
    </w:p>
    <w:p w:rsidR="006E440E" w:rsidRPr="00FF6935" w:rsidRDefault="006F1896" w:rsidP="00FF6935">
      <w:pPr>
        <w:pStyle w:val="Title"/>
        <w:spacing w:line="480" w:lineRule="auto"/>
        <w:jc w:val="left"/>
        <w:rPr>
          <w:b w:val="0"/>
        </w:rPr>
      </w:pPr>
      <w:r w:rsidRPr="00FF6935">
        <w:rPr>
          <w:b w:val="0"/>
        </w:rPr>
        <w:t>[Insert Table 1</w:t>
      </w:r>
      <w:r w:rsidR="00BB2662">
        <w:rPr>
          <w:b w:val="0"/>
        </w:rPr>
        <w:t>. Overview of the Libraries Surveyed</w:t>
      </w:r>
      <w:r w:rsidRPr="00FF6935">
        <w:rPr>
          <w:b w:val="0"/>
        </w:rPr>
        <w:t>]</w:t>
      </w:r>
      <w:r w:rsidR="00755383" w:rsidRPr="00FF6935">
        <w:rPr>
          <w:b w:val="0"/>
        </w:rPr>
        <w:t xml:space="preserve">  </w:t>
      </w:r>
    </w:p>
    <w:p w:rsidR="004066E8" w:rsidRPr="00FF6935" w:rsidRDefault="004066E8" w:rsidP="00FF6935">
      <w:pPr>
        <w:pStyle w:val="Title"/>
        <w:spacing w:line="480" w:lineRule="auto"/>
        <w:jc w:val="left"/>
        <w:rPr>
          <w:b w:val="0"/>
        </w:rPr>
      </w:pPr>
    </w:p>
    <w:p w:rsidR="00506731" w:rsidRPr="004E5C2A" w:rsidRDefault="008100B7" w:rsidP="00FF6935">
      <w:pPr>
        <w:pStyle w:val="Title"/>
        <w:spacing w:line="480" w:lineRule="auto"/>
        <w:jc w:val="left"/>
        <w:rPr>
          <w:b w:val="0"/>
        </w:rPr>
      </w:pPr>
      <w:r w:rsidRPr="004E5C2A">
        <w:rPr>
          <w:b w:val="0"/>
        </w:rPr>
        <w:t>The Decision to Establish a</w:t>
      </w:r>
      <w:r w:rsidR="00D35C97" w:rsidRPr="004E5C2A">
        <w:rPr>
          <w:b w:val="0"/>
        </w:rPr>
        <w:t xml:space="preserve"> </w:t>
      </w:r>
      <w:r w:rsidR="00506731" w:rsidRPr="004E5C2A">
        <w:rPr>
          <w:b w:val="0"/>
        </w:rPr>
        <w:t>PPV</w:t>
      </w:r>
      <w:r w:rsidRPr="004E5C2A">
        <w:rPr>
          <w:b w:val="0"/>
        </w:rPr>
        <w:t xml:space="preserve"> Account</w:t>
      </w:r>
    </w:p>
    <w:p w:rsidR="000B2BAC" w:rsidRPr="00FF6935" w:rsidRDefault="00B332F8" w:rsidP="00FF6935">
      <w:pPr>
        <w:pStyle w:val="Title"/>
        <w:spacing w:line="480" w:lineRule="auto"/>
        <w:jc w:val="left"/>
        <w:rPr>
          <w:b w:val="0"/>
        </w:rPr>
      </w:pPr>
      <w:r w:rsidRPr="00FF6935">
        <w:rPr>
          <w:b w:val="0"/>
        </w:rPr>
        <w:t xml:space="preserve">The participants cited two main factors in their libraries’ decisions to implement PPV: reducing costs and expanding access. </w:t>
      </w:r>
      <w:r w:rsidR="008A1801" w:rsidRPr="00FF6935">
        <w:rPr>
          <w:b w:val="0"/>
        </w:rPr>
        <w:t xml:space="preserve">For example, MSU and </w:t>
      </w:r>
      <w:r w:rsidR="006D4B92" w:rsidRPr="00FF6935">
        <w:rPr>
          <w:b w:val="0"/>
        </w:rPr>
        <w:t>TC both</w:t>
      </w:r>
      <w:r w:rsidR="008A1801" w:rsidRPr="00FF6935">
        <w:rPr>
          <w:b w:val="0"/>
        </w:rPr>
        <w:t xml:space="preserve"> </w:t>
      </w:r>
      <w:r w:rsidR="00540C0F" w:rsidRPr="00FF6935">
        <w:rPr>
          <w:b w:val="0"/>
        </w:rPr>
        <w:t xml:space="preserve">decided to </w:t>
      </w:r>
      <w:r w:rsidR="008A1801" w:rsidRPr="00FF6935">
        <w:rPr>
          <w:b w:val="0"/>
        </w:rPr>
        <w:t>implement</w:t>
      </w:r>
      <w:r w:rsidR="006D4B92" w:rsidRPr="00FF6935">
        <w:rPr>
          <w:b w:val="0"/>
        </w:rPr>
        <w:t xml:space="preserve"> PPV</w:t>
      </w:r>
      <w:r w:rsidR="008A1801" w:rsidRPr="00FF6935">
        <w:rPr>
          <w:b w:val="0"/>
        </w:rPr>
        <w:t xml:space="preserve"> due to a combi</w:t>
      </w:r>
      <w:r w:rsidR="006D4B92" w:rsidRPr="00FF6935">
        <w:rPr>
          <w:b w:val="0"/>
        </w:rPr>
        <w:t>nation of cuts in their</w:t>
      </w:r>
      <w:r w:rsidR="008A1801" w:rsidRPr="00FF6935">
        <w:rPr>
          <w:b w:val="0"/>
        </w:rPr>
        <w:t xml:space="preserve"> budgets and increases in</w:t>
      </w:r>
      <w:r w:rsidR="004531E2" w:rsidRPr="00FF6935">
        <w:rPr>
          <w:b w:val="0"/>
        </w:rPr>
        <w:t xml:space="preserve"> the costs of</w:t>
      </w:r>
      <w:r w:rsidR="00342232" w:rsidRPr="00FF6935">
        <w:rPr>
          <w:b w:val="0"/>
        </w:rPr>
        <w:t xml:space="preserve"> subscriptions. </w:t>
      </w:r>
      <w:r w:rsidR="00DE2357" w:rsidRPr="00FF6935">
        <w:rPr>
          <w:b w:val="0"/>
        </w:rPr>
        <w:t xml:space="preserve">Indeed, TC’s implementation of PPV through ScienceDirect coincided with the cancellation of certain Elsevier </w:t>
      </w:r>
      <w:r w:rsidR="00F66505" w:rsidRPr="00FF6935">
        <w:rPr>
          <w:b w:val="0"/>
        </w:rPr>
        <w:t>journal</w:t>
      </w:r>
      <w:r w:rsidR="00DE2357" w:rsidRPr="00FF6935">
        <w:rPr>
          <w:b w:val="0"/>
        </w:rPr>
        <w:t>s, and, as the library’s use of the model has expand</w:t>
      </w:r>
      <w:r w:rsidR="00F66505" w:rsidRPr="00FF6935">
        <w:rPr>
          <w:b w:val="0"/>
        </w:rPr>
        <w:t xml:space="preserve">ed, additional </w:t>
      </w:r>
      <w:r w:rsidR="00DE2357" w:rsidRPr="00FF6935">
        <w:rPr>
          <w:b w:val="0"/>
        </w:rPr>
        <w:t xml:space="preserve">Elsevier journals </w:t>
      </w:r>
      <w:r w:rsidR="00F66505" w:rsidRPr="00FF6935">
        <w:rPr>
          <w:b w:val="0"/>
        </w:rPr>
        <w:t>have been</w:t>
      </w:r>
      <w:r w:rsidR="00DE2357" w:rsidRPr="00FF6935">
        <w:rPr>
          <w:b w:val="0"/>
        </w:rPr>
        <w:t xml:space="preserve"> </w:t>
      </w:r>
      <w:r w:rsidR="00F66505" w:rsidRPr="00FF6935">
        <w:rPr>
          <w:b w:val="0"/>
        </w:rPr>
        <w:t>cancelled</w:t>
      </w:r>
      <w:r w:rsidR="00DE2357" w:rsidRPr="00FF6935">
        <w:rPr>
          <w:b w:val="0"/>
        </w:rPr>
        <w:t xml:space="preserve">. </w:t>
      </w:r>
      <w:r w:rsidR="0071585F" w:rsidRPr="00FF6935">
        <w:rPr>
          <w:b w:val="0"/>
        </w:rPr>
        <w:t>Likewise, TU found that it could n</w:t>
      </w:r>
      <w:r w:rsidR="00B26F17" w:rsidRPr="00FF6935">
        <w:rPr>
          <w:b w:val="0"/>
        </w:rPr>
        <w:t xml:space="preserve">ot maintain its </w:t>
      </w:r>
      <w:r w:rsidR="0071585F" w:rsidRPr="00FF6935">
        <w:rPr>
          <w:b w:val="0"/>
        </w:rPr>
        <w:t>Elsevier</w:t>
      </w:r>
      <w:r w:rsidR="00B26F17" w:rsidRPr="00FF6935">
        <w:rPr>
          <w:b w:val="0"/>
        </w:rPr>
        <w:t xml:space="preserve"> subscriptions</w:t>
      </w:r>
      <w:r w:rsidR="0071585F" w:rsidRPr="00FF6935">
        <w:rPr>
          <w:b w:val="0"/>
        </w:rPr>
        <w:t xml:space="preserve"> without significant cancellations of </w:t>
      </w:r>
      <w:r w:rsidR="00B26F17" w:rsidRPr="00FF6935">
        <w:rPr>
          <w:b w:val="0"/>
        </w:rPr>
        <w:t xml:space="preserve">other </w:t>
      </w:r>
      <w:r w:rsidR="002B388C" w:rsidRPr="00FF6935">
        <w:rPr>
          <w:b w:val="0"/>
        </w:rPr>
        <w:t>subscribed resources</w:t>
      </w:r>
      <w:r w:rsidR="0071585F" w:rsidRPr="00FF6935">
        <w:rPr>
          <w:b w:val="0"/>
        </w:rPr>
        <w:t xml:space="preserve">. Its response was to cancel all of its subscriptions to Elsevier journals </w:t>
      </w:r>
      <w:r w:rsidR="00955446" w:rsidRPr="00FF6935">
        <w:rPr>
          <w:b w:val="0"/>
        </w:rPr>
        <w:t xml:space="preserve">in 2007 </w:t>
      </w:r>
      <w:r w:rsidR="0071585F" w:rsidRPr="00FF6935">
        <w:rPr>
          <w:b w:val="0"/>
        </w:rPr>
        <w:t xml:space="preserve">and </w:t>
      </w:r>
      <w:r w:rsidR="00955446" w:rsidRPr="00FF6935">
        <w:rPr>
          <w:b w:val="0"/>
        </w:rPr>
        <w:t xml:space="preserve">then use some of the funds that would have been </w:t>
      </w:r>
      <w:r w:rsidR="00955446" w:rsidRPr="00FF6935">
        <w:rPr>
          <w:b w:val="0"/>
        </w:rPr>
        <w:lastRenderedPageBreak/>
        <w:t xml:space="preserve">applied </w:t>
      </w:r>
      <w:r w:rsidR="00477C46" w:rsidRPr="00FF6935">
        <w:rPr>
          <w:b w:val="0"/>
        </w:rPr>
        <w:t xml:space="preserve">to </w:t>
      </w:r>
      <w:r w:rsidR="004531E2" w:rsidRPr="00FF6935">
        <w:rPr>
          <w:b w:val="0"/>
        </w:rPr>
        <w:t>these subscriptions</w:t>
      </w:r>
      <w:r w:rsidR="00955446" w:rsidRPr="00FF6935">
        <w:rPr>
          <w:b w:val="0"/>
        </w:rPr>
        <w:t xml:space="preserve"> to</w:t>
      </w:r>
      <w:r w:rsidR="0071585F" w:rsidRPr="00FF6935">
        <w:rPr>
          <w:b w:val="0"/>
        </w:rPr>
        <w:t xml:space="preserve"> establish a </w:t>
      </w:r>
      <w:r w:rsidR="00477C46" w:rsidRPr="00FF6935">
        <w:rPr>
          <w:b w:val="0"/>
        </w:rPr>
        <w:t xml:space="preserve">ScienceDirect </w:t>
      </w:r>
      <w:r w:rsidR="0071585F" w:rsidRPr="00FF6935">
        <w:rPr>
          <w:b w:val="0"/>
        </w:rPr>
        <w:t>P</w:t>
      </w:r>
      <w:r w:rsidR="00616288" w:rsidRPr="00FF6935">
        <w:rPr>
          <w:b w:val="0"/>
        </w:rPr>
        <w:t>PV account</w:t>
      </w:r>
      <w:r w:rsidR="00477C46" w:rsidRPr="00FF6935">
        <w:rPr>
          <w:b w:val="0"/>
        </w:rPr>
        <w:t>. With the account,</w:t>
      </w:r>
      <w:r w:rsidR="00616288" w:rsidRPr="00FF6935">
        <w:rPr>
          <w:b w:val="0"/>
        </w:rPr>
        <w:t xml:space="preserve"> </w:t>
      </w:r>
      <w:r w:rsidR="00477C46" w:rsidRPr="00FF6935">
        <w:rPr>
          <w:b w:val="0"/>
        </w:rPr>
        <w:t xml:space="preserve">faculty </w:t>
      </w:r>
      <w:r w:rsidR="00093A46" w:rsidRPr="00FF6935">
        <w:rPr>
          <w:b w:val="0"/>
        </w:rPr>
        <w:t xml:space="preserve">members </w:t>
      </w:r>
      <w:r w:rsidR="00477C46" w:rsidRPr="00FF6935">
        <w:rPr>
          <w:b w:val="0"/>
        </w:rPr>
        <w:t>were given the ability to download article</w:t>
      </w:r>
      <w:r w:rsidR="00130154" w:rsidRPr="00FF6935">
        <w:rPr>
          <w:b w:val="0"/>
        </w:rPr>
        <w:t>s from</w:t>
      </w:r>
      <w:r w:rsidR="00477C46" w:rsidRPr="00FF6935">
        <w:rPr>
          <w:b w:val="0"/>
        </w:rPr>
        <w:t xml:space="preserve"> Elsevier journal</w:t>
      </w:r>
      <w:r w:rsidR="00130154" w:rsidRPr="00FF6935">
        <w:rPr>
          <w:b w:val="0"/>
        </w:rPr>
        <w:t>s</w:t>
      </w:r>
      <w:r w:rsidR="00477C46" w:rsidRPr="00FF6935">
        <w:rPr>
          <w:b w:val="0"/>
        </w:rPr>
        <w:t xml:space="preserve">, with the library paying the </w:t>
      </w:r>
      <w:r w:rsidR="00093A46" w:rsidRPr="00FF6935">
        <w:rPr>
          <w:b w:val="0"/>
        </w:rPr>
        <w:t>$30 transaction fee.</w:t>
      </w:r>
      <w:r w:rsidR="00B030D8" w:rsidRPr="00FF6935">
        <w:rPr>
          <w:b w:val="0"/>
        </w:rPr>
        <w:t xml:space="preserve"> </w:t>
      </w:r>
      <w:r w:rsidR="000C2D4F" w:rsidRPr="00FF6935">
        <w:rPr>
          <w:b w:val="0"/>
        </w:rPr>
        <w:t>As Wolverton indicates in his report on a presentation by Bucknall,</w:t>
      </w:r>
      <w:r w:rsidR="00B030D8" w:rsidRPr="00FF6935">
        <w:rPr>
          <w:b w:val="0"/>
        </w:rPr>
        <w:t xml:space="preserve"> </w:t>
      </w:r>
      <w:r w:rsidR="000C2D4F" w:rsidRPr="00FF6935">
        <w:rPr>
          <w:b w:val="0"/>
        </w:rPr>
        <w:t xml:space="preserve">UNCG’s </w:t>
      </w:r>
      <w:r w:rsidR="00B030D8" w:rsidRPr="00FF6935">
        <w:rPr>
          <w:b w:val="0"/>
        </w:rPr>
        <w:t>experimentation with PPV began in 2002, when the library was forced to make significant cuts in its serials budget.</w:t>
      </w:r>
      <w:r w:rsidR="006F1896" w:rsidRPr="00BB2662">
        <w:rPr>
          <w:b w:val="0"/>
          <w:vertAlign w:val="superscript"/>
        </w:rPr>
        <w:t>15</w:t>
      </w:r>
      <w:r w:rsidR="00B030D8" w:rsidRPr="00FF6935">
        <w:rPr>
          <w:b w:val="0"/>
        </w:rPr>
        <w:t xml:space="preserve"> The library ultimately achieved reductions exceeding its target, a fact that enabled it to establish PPV accounts </w:t>
      </w:r>
      <w:r w:rsidR="00410594" w:rsidRPr="00FF6935">
        <w:rPr>
          <w:b w:val="0"/>
        </w:rPr>
        <w:t xml:space="preserve">with a number of content providers </w:t>
      </w:r>
      <w:r w:rsidR="00B030D8" w:rsidRPr="00FF6935">
        <w:rPr>
          <w:b w:val="0"/>
        </w:rPr>
        <w:t xml:space="preserve">through which cancelled </w:t>
      </w:r>
      <w:r w:rsidR="00FA1723" w:rsidRPr="00FF6935">
        <w:rPr>
          <w:b w:val="0"/>
        </w:rPr>
        <w:t>journals</w:t>
      </w:r>
      <w:r w:rsidR="00CF7A66" w:rsidRPr="00FF6935">
        <w:rPr>
          <w:b w:val="0"/>
        </w:rPr>
        <w:t xml:space="preserve"> remained</w:t>
      </w:r>
      <w:r w:rsidR="00171187" w:rsidRPr="00FF6935">
        <w:rPr>
          <w:b w:val="0"/>
        </w:rPr>
        <w:t xml:space="preserve"> accessible</w:t>
      </w:r>
      <w:r w:rsidR="00B030D8" w:rsidRPr="00FF6935">
        <w:rPr>
          <w:b w:val="0"/>
        </w:rPr>
        <w:t>.</w:t>
      </w:r>
      <w:r w:rsidR="00CC2ED6" w:rsidRPr="00FF6935">
        <w:rPr>
          <w:b w:val="0"/>
        </w:rPr>
        <w:t xml:space="preserve"> </w:t>
      </w:r>
      <w:r w:rsidR="003F40AB" w:rsidRPr="00FF6935">
        <w:rPr>
          <w:b w:val="0"/>
        </w:rPr>
        <w:t xml:space="preserve">Although </w:t>
      </w:r>
      <w:r w:rsidR="00CC2ED6" w:rsidRPr="00FF6935">
        <w:rPr>
          <w:b w:val="0"/>
        </w:rPr>
        <w:t xml:space="preserve">UNCG </w:t>
      </w:r>
      <w:r w:rsidR="003F40AB" w:rsidRPr="00FF6935">
        <w:rPr>
          <w:b w:val="0"/>
        </w:rPr>
        <w:t>now pr</w:t>
      </w:r>
      <w:r w:rsidR="00540C0F" w:rsidRPr="00FF6935">
        <w:rPr>
          <w:b w:val="0"/>
        </w:rPr>
        <w:t>ovides access to content from mo</w:t>
      </w:r>
      <w:r w:rsidR="003F40AB" w:rsidRPr="00FF6935">
        <w:rPr>
          <w:b w:val="0"/>
        </w:rPr>
        <w:t>st larger pub</w:t>
      </w:r>
      <w:r w:rsidR="00540C0F" w:rsidRPr="00FF6935">
        <w:rPr>
          <w:b w:val="0"/>
        </w:rPr>
        <w:t xml:space="preserve">lishers </w:t>
      </w:r>
      <w:r w:rsidR="00216725" w:rsidRPr="00FF6935">
        <w:rPr>
          <w:b w:val="0"/>
        </w:rPr>
        <w:t>through</w:t>
      </w:r>
      <w:r w:rsidR="003F40AB" w:rsidRPr="00FF6935">
        <w:rPr>
          <w:b w:val="0"/>
        </w:rPr>
        <w:t xml:space="preserve"> packages, it continues to use </w:t>
      </w:r>
      <w:r w:rsidR="00CC2ED6" w:rsidRPr="00FF6935">
        <w:rPr>
          <w:b w:val="0"/>
        </w:rPr>
        <w:t>PPV</w:t>
      </w:r>
      <w:r w:rsidR="00BD48B6" w:rsidRPr="00FF6935">
        <w:rPr>
          <w:b w:val="0"/>
        </w:rPr>
        <w:t xml:space="preserve"> </w:t>
      </w:r>
      <w:r w:rsidR="00CC2ED6" w:rsidRPr="00FF6935">
        <w:rPr>
          <w:b w:val="0"/>
        </w:rPr>
        <w:t>for articles pub</w:t>
      </w:r>
      <w:r w:rsidR="00BD48B6" w:rsidRPr="00FF6935">
        <w:rPr>
          <w:b w:val="0"/>
        </w:rPr>
        <w:t xml:space="preserve">lished in journals </w:t>
      </w:r>
      <w:r w:rsidR="003F40AB" w:rsidRPr="00FF6935">
        <w:rPr>
          <w:b w:val="0"/>
        </w:rPr>
        <w:t xml:space="preserve">from smaller publishers </w:t>
      </w:r>
      <w:r w:rsidR="00BD48B6" w:rsidRPr="00FF6935">
        <w:rPr>
          <w:b w:val="0"/>
        </w:rPr>
        <w:t>that are</w:t>
      </w:r>
      <w:r w:rsidR="00CC2ED6" w:rsidRPr="00FF6935">
        <w:rPr>
          <w:b w:val="0"/>
        </w:rPr>
        <w:t xml:space="preserve"> occasion</w:t>
      </w:r>
      <w:r w:rsidR="00BD48B6" w:rsidRPr="00FF6935">
        <w:rPr>
          <w:b w:val="0"/>
        </w:rPr>
        <w:t>ally accessed</w:t>
      </w:r>
      <w:r w:rsidR="00CC2ED6" w:rsidRPr="00FF6935">
        <w:rPr>
          <w:b w:val="0"/>
        </w:rPr>
        <w:t xml:space="preserve"> by researchers but not</w:t>
      </w:r>
      <w:r w:rsidR="00380F30" w:rsidRPr="00FF6935">
        <w:rPr>
          <w:b w:val="0"/>
        </w:rPr>
        <w:t xml:space="preserve"> </w:t>
      </w:r>
      <w:r w:rsidR="00CC2ED6" w:rsidRPr="00FF6935">
        <w:rPr>
          <w:b w:val="0"/>
        </w:rPr>
        <w:t>heavily</w:t>
      </w:r>
      <w:r w:rsidR="00BD48B6" w:rsidRPr="00FF6935">
        <w:rPr>
          <w:b w:val="0"/>
        </w:rPr>
        <w:t xml:space="preserve"> accessed</w:t>
      </w:r>
      <w:r w:rsidR="003F40AB" w:rsidRPr="00FF6935">
        <w:rPr>
          <w:b w:val="0"/>
        </w:rPr>
        <w:t xml:space="preserve">. For such articles, </w:t>
      </w:r>
      <w:r w:rsidR="00CC2ED6" w:rsidRPr="00FF6935">
        <w:rPr>
          <w:b w:val="0"/>
        </w:rPr>
        <w:t>PPV provides</w:t>
      </w:r>
      <w:r w:rsidR="00BD48B6" w:rsidRPr="00FF6935">
        <w:rPr>
          <w:b w:val="0"/>
        </w:rPr>
        <w:t xml:space="preserve"> a lower</w:t>
      </w:r>
      <w:r w:rsidR="00CC2ED6" w:rsidRPr="00FF6935">
        <w:rPr>
          <w:b w:val="0"/>
        </w:rPr>
        <w:t xml:space="preserve"> cost per use than a subscription.</w:t>
      </w:r>
      <w:r w:rsidR="0062289D" w:rsidRPr="00FF6935">
        <w:rPr>
          <w:b w:val="0"/>
        </w:rPr>
        <w:t xml:space="preserve"> </w:t>
      </w:r>
    </w:p>
    <w:p w:rsidR="004E5C2A" w:rsidRDefault="004E5C2A" w:rsidP="00FF6935">
      <w:pPr>
        <w:pStyle w:val="Title"/>
        <w:spacing w:line="480" w:lineRule="auto"/>
        <w:jc w:val="left"/>
        <w:rPr>
          <w:b w:val="0"/>
        </w:rPr>
      </w:pPr>
    </w:p>
    <w:p w:rsidR="0062289D" w:rsidRPr="00FF6935" w:rsidRDefault="00380F30" w:rsidP="00FF6935">
      <w:pPr>
        <w:pStyle w:val="Title"/>
        <w:spacing w:line="480" w:lineRule="auto"/>
        <w:jc w:val="left"/>
        <w:rPr>
          <w:b w:val="0"/>
        </w:rPr>
      </w:pPr>
      <w:r w:rsidRPr="00FF6935">
        <w:rPr>
          <w:b w:val="0"/>
        </w:rPr>
        <w:t>The cost effectiveness and the extent to which PPV broadens researchers</w:t>
      </w:r>
      <w:r w:rsidR="00D67487" w:rsidRPr="00FF6935">
        <w:rPr>
          <w:b w:val="0"/>
        </w:rPr>
        <w:t>’</w:t>
      </w:r>
      <w:r w:rsidRPr="00FF6935">
        <w:rPr>
          <w:b w:val="0"/>
        </w:rPr>
        <w:t xml:space="preserve"> on</w:t>
      </w:r>
      <w:r w:rsidR="00540C0F" w:rsidRPr="00FF6935">
        <w:rPr>
          <w:b w:val="0"/>
        </w:rPr>
        <w:t>line access were also central in</w:t>
      </w:r>
      <w:r w:rsidRPr="00FF6935">
        <w:rPr>
          <w:b w:val="0"/>
        </w:rPr>
        <w:t xml:space="preserve"> the deci</w:t>
      </w:r>
      <w:r w:rsidR="005F3A8E" w:rsidRPr="00FF6935">
        <w:rPr>
          <w:b w:val="0"/>
        </w:rPr>
        <w:t>sions of UND</w:t>
      </w:r>
      <w:r w:rsidR="00D67487" w:rsidRPr="00FF6935">
        <w:rPr>
          <w:b w:val="0"/>
        </w:rPr>
        <w:t xml:space="preserve"> and UTA to provide</w:t>
      </w:r>
      <w:r w:rsidRPr="00FF6935">
        <w:rPr>
          <w:b w:val="0"/>
        </w:rPr>
        <w:t xml:space="preserve"> PPV access.</w:t>
      </w:r>
      <w:r w:rsidR="006B25E7" w:rsidRPr="00FF6935">
        <w:rPr>
          <w:b w:val="0"/>
        </w:rPr>
        <w:t xml:space="preserve"> </w:t>
      </w:r>
      <w:r w:rsidR="0033716C" w:rsidRPr="00FF6935">
        <w:rPr>
          <w:b w:val="0"/>
        </w:rPr>
        <w:t>At UTA, the decision to implement PPV did not coincide with subscription cancelations but rather the services were implemented as</w:t>
      </w:r>
      <w:r w:rsidR="003D61D5" w:rsidRPr="00FF6935">
        <w:rPr>
          <w:b w:val="0"/>
        </w:rPr>
        <w:t xml:space="preserve"> a way</w:t>
      </w:r>
      <w:r w:rsidR="0033716C" w:rsidRPr="00FF6935">
        <w:rPr>
          <w:b w:val="0"/>
        </w:rPr>
        <w:t xml:space="preserve"> to enhance services to users. While UND’s implementation of PPV via Infotrieve did follow shortly after the cancellation of a journal package from Springer, the availability of PPV was not a factor in the decision to cancel the package. Instead, the use of Infotrieve for PPV was identified </w:t>
      </w:r>
      <w:r w:rsidR="003D61D5" w:rsidRPr="00FF6935">
        <w:rPr>
          <w:b w:val="0"/>
        </w:rPr>
        <w:t xml:space="preserve">after the cancellation </w:t>
      </w:r>
      <w:r w:rsidR="0033716C" w:rsidRPr="00FF6935">
        <w:rPr>
          <w:b w:val="0"/>
        </w:rPr>
        <w:t xml:space="preserve">as a way </w:t>
      </w:r>
      <w:r w:rsidR="003D61D5" w:rsidRPr="00FF6935">
        <w:rPr>
          <w:b w:val="0"/>
        </w:rPr>
        <w:t xml:space="preserve">to </w:t>
      </w:r>
      <w:r w:rsidR="0033716C" w:rsidRPr="00FF6935">
        <w:rPr>
          <w:b w:val="0"/>
        </w:rPr>
        <w:t>both expand access and console faculty members for the loss of access to journals in the Springer package.</w:t>
      </w:r>
    </w:p>
    <w:p w:rsidR="004E5C2A" w:rsidRDefault="004E5C2A" w:rsidP="00FF6935">
      <w:pPr>
        <w:pStyle w:val="Title"/>
        <w:spacing w:line="480" w:lineRule="auto"/>
        <w:jc w:val="left"/>
        <w:rPr>
          <w:b w:val="0"/>
        </w:rPr>
      </w:pPr>
    </w:p>
    <w:p w:rsidR="00611204" w:rsidRPr="00FF6935" w:rsidRDefault="0062506F" w:rsidP="00FF6935">
      <w:pPr>
        <w:pStyle w:val="Title"/>
        <w:spacing w:line="480" w:lineRule="auto"/>
        <w:jc w:val="left"/>
        <w:rPr>
          <w:b w:val="0"/>
        </w:rPr>
      </w:pPr>
      <w:r w:rsidRPr="00FF6935">
        <w:rPr>
          <w:b w:val="0"/>
        </w:rPr>
        <w:t>During and after the period in whi</w:t>
      </w:r>
      <w:r w:rsidR="00A42782" w:rsidRPr="00FF6935">
        <w:rPr>
          <w:b w:val="0"/>
        </w:rPr>
        <w:t>ch PPV</w:t>
      </w:r>
      <w:r w:rsidRPr="00FF6935">
        <w:rPr>
          <w:b w:val="0"/>
        </w:rPr>
        <w:t xml:space="preserve"> was being assessed for implementation, t</w:t>
      </w:r>
      <w:r w:rsidR="001813D8" w:rsidRPr="00FF6935">
        <w:rPr>
          <w:b w:val="0"/>
        </w:rPr>
        <w:t>he libraries</w:t>
      </w:r>
      <w:r w:rsidRPr="00FF6935">
        <w:rPr>
          <w:b w:val="0"/>
        </w:rPr>
        <w:t xml:space="preserve"> generally communicated with relevant portions of their user communities to gain support and </w:t>
      </w:r>
      <w:r w:rsidR="00BD48B6" w:rsidRPr="00FF6935">
        <w:rPr>
          <w:b w:val="0"/>
        </w:rPr>
        <w:t>educate users</w:t>
      </w:r>
      <w:r w:rsidRPr="00FF6935">
        <w:rPr>
          <w:b w:val="0"/>
        </w:rPr>
        <w:t xml:space="preserve">. </w:t>
      </w:r>
      <w:r w:rsidR="00017AD2" w:rsidRPr="00FF6935">
        <w:rPr>
          <w:b w:val="0"/>
        </w:rPr>
        <w:t>At MSU,</w:t>
      </w:r>
      <w:r w:rsidRPr="00FF6935">
        <w:rPr>
          <w:b w:val="0"/>
        </w:rPr>
        <w:t xml:space="preserve"> where </w:t>
      </w:r>
      <w:r w:rsidR="00A544F3" w:rsidRPr="00FF6935">
        <w:rPr>
          <w:b w:val="0"/>
        </w:rPr>
        <w:t>a PPV account with ScienceDirect</w:t>
      </w:r>
      <w:r w:rsidRPr="00FF6935">
        <w:rPr>
          <w:b w:val="0"/>
        </w:rPr>
        <w:t xml:space="preserve"> is being implemented, the </w:t>
      </w:r>
      <w:r w:rsidRPr="00FF6935">
        <w:rPr>
          <w:b w:val="0"/>
        </w:rPr>
        <w:lastRenderedPageBreak/>
        <w:t>library is developing a proposal and marketing campaign for the university’s faculty members and administrators.</w:t>
      </w:r>
      <w:r w:rsidR="00017AD2" w:rsidRPr="00FF6935">
        <w:rPr>
          <w:b w:val="0"/>
        </w:rPr>
        <w:t xml:space="preserve"> At TU, Chamberlain and MacAlpine state that, prior to the implementa</w:t>
      </w:r>
      <w:r w:rsidR="00A544F3" w:rsidRPr="00FF6935">
        <w:rPr>
          <w:b w:val="0"/>
        </w:rPr>
        <w:t>tion of PPV</w:t>
      </w:r>
      <w:r w:rsidR="004E0B93">
        <w:rPr>
          <w:b w:val="0"/>
        </w:rPr>
        <w:t xml:space="preserve"> for Elsevier content</w:t>
      </w:r>
      <w:r w:rsidR="00A544F3" w:rsidRPr="00FF6935">
        <w:rPr>
          <w:b w:val="0"/>
        </w:rPr>
        <w:t>, the library formed</w:t>
      </w:r>
      <w:r w:rsidR="00017AD2" w:rsidRPr="00FF6935">
        <w:rPr>
          <w:b w:val="0"/>
        </w:rPr>
        <w:t xml:space="preserve"> a focus group consisting of one faculty member from each of the seven departments most impacted by the decision to cancel Elsevier </w:t>
      </w:r>
      <w:r w:rsidR="00017AD2" w:rsidRPr="00FF6935">
        <w:rPr>
          <w:b w:val="0"/>
        </w:rPr>
        <w:t>subscription</w:t>
      </w:r>
      <w:r w:rsidR="00D406D6">
        <w:rPr>
          <w:b w:val="0"/>
        </w:rPr>
        <w:t>s</w:t>
      </w:r>
      <w:r w:rsidR="002F5849" w:rsidRPr="00FF6935">
        <w:rPr>
          <w:b w:val="0"/>
        </w:rPr>
        <w:t>.</w:t>
      </w:r>
      <w:r w:rsidR="002F5849" w:rsidRPr="00BB2662">
        <w:rPr>
          <w:b w:val="0"/>
          <w:vertAlign w:val="superscript"/>
        </w:rPr>
        <w:t>16</w:t>
      </w:r>
      <w:r w:rsidR="00017AD2" w:rsidRPr="00BB2662">
        <w:rPr>
          <w:b w:val="0"/>
          <w:vertAlign w:val="superscript"/>
        </w:rPr>
        <w:t xml:space="preserve"> </w:t>
      </w:r>
      <w:r w:rsidR="008D7C8D" w:rsidRPr="00FF6935">
        <w:rPr>
          <w:b w:val="0"/>
        </w:rPr>
        <w:t xml:space="preserve">To persuade the </w:t>
      </w:r>
      <w:r w:rsidR="00A544F3" w:rsidRPr="00FF6935">
        <w:rPr>
          <w:b w:val="0"/>
        </w:rPr>
        <w:t xml:space="preserve">group’s </w:t>
      </w:r>
      <w:r w:rsidR="008D7C8D" w:rsidRPr="00FF6935">
        <w:rPr>
          <w:b w:val="0"/>
        </w:rPr>
        <w:t xml:space="preserve">members </w:t>
      </w:r>
      <w:r w:rsidR="00A42782" w:rsidRPr="00FF6935">
        <w:rPr>
          <w:b w:val="0"/>
        </w:rPr>
        <w:t>to embrace PPV</w:t>
      </w:r>
      <w:r w:rsidR="008D7C8D" w:rsidRPr="00FF6935">
        <w:rPr>
          <w:b w:val="0"/>
        </w:rPr>
        <w:t>, TU</w:t>
      </w:r>
      <w:r w:rsidR="00A544F3" w:rsidRPr="00FF6935">
        <w:rPr>
          <w:b w:val="0"/>
        </w:rPr>
        <w:t xml:space="preserve"> librarians provided them</w:t>
      </w:r>
      <w:r w:rsidR="008D7C8D" w:rsidRPr="00FF6935">
        <w:rPr>
          <w:b w:val="0"/>
        </w:rPr>
        <w:t xml:space="preserve"> with </w:t>
      </w:r>
      <w:r w:rsidR="00A544F3" w:rsidRPr="00FF6935">
        <w:rPr>
          <w:b w:val="0"/>
        </w:rPr>
        <w:t xml:space="preserve">a </w:t>
      </w:r>
      <w:r w:rsidR="008D7C8D" w:rsidRPr="00FF6935">
        <w:rPr>
          <w:b w:val="0"/>
        </w:rPr>
        <w:t>trial version of the PPV access that was to be implemented and emphasized the sa</w:t>
      </w:r>
      <w:r w:rsidR="00311501" w:rsidRPr="00FF6935">
        <w:rPr>
          <w:b w:val="0"/>
        </w:rPr>
        <w:t>vings the library would achieve as well as</w:t>
      </w:r>
      <w:r w:rsidR="008D7C8D" w:rsidRPr="00FF6935">
        <w:rPr>
          <w:b w:val="0"/>
        </w:rPr>
        <w:t xml:space="preserve"> the expanded access tha</w:t>
      </w:r>
      <w:r w:rsidR="000C36CA" w:rsidRPr="00FF6935">
        <w:rPr>
          <w:b w:val="0"/>
        </w:rPr>
        <w:t>t faculty members would enjoy.</w:t>
      </w:r>
      <w:r w:rsidR="008D7C8D" w:rsidRPr="00FF6935">
        <w:rPr>
          <w:b w:val="0"/>
        </w:rPr>
        <w:t xml:space="preserve"> </w:t>
      </w:r>
      <w:r w:rsidR="004C7C74" w:rsidRPr="00FF6935">
        <w:rPr>
          <w:b w:val="0"/>
        </w:rPr>
        <w:t xml:space="preserve">TC and UNCG also held meetings with faculty members prior to implementing PPV. At TC these meetings began with the chairs of </w:t>
      </w:r>
      <w:r w:rsidR="00A42782" w:rsidRPr="00FF6935">
        <w:rPr>
          <w:b w:val="0"/>
        </w:rPr>
        <w:t>TC’s science departments and</w:t>
      </w:r>
      <w:r w:rsidR="004C7C74" w:rsidRPr="00FF6935">
        <w:rPr>
          <w:b w:val="0"/>
        </w:rPr>
        <w:t xml:space="preserve"> expanded to include </w:t>
      </w:r>
      <w:r w:rsidR="00311501" w:rsidRPr="00FF6935">
        <w:rPr>
          <w:b w:val="0"/>
        </w:rPr>
        <w:t>discussions</w:t>
      </w:r>
      <w:r w:rsidR="004C7C74" w:rsidRPr="00FF6935">
        <w:rPr>
          <w:b w:val="0"/>
        </w:rPr>
        <w:t xml:space="preserve"> with full departments. At UNCG, PPV access was addressed at meetings </w:t>
      </w:r>
      <w:r w:rsidR="00A544F3" w:rsidRPr="00FF6935">
        <w:rPr>
          <w:b w:val="0"/>
        </w:rPr>
        <w:t>that</w:t>
      </w:r>
      <w:r w:rsidR="004C7C74" w:rsidRPr="00FF6935">
        <w:rPr>
          <w:b w:val="0"/>
        </w:rPr>
        <w:t xml:space="preserve"> were more broadly focused on </w:t>
      </w:r>
      <w:r w:rsidR="00A544F3" w:rsidRPr="00FF6935">
        <w:rPr>
          <w:b w:val="0"/>
        </w:rPr>
        <w:t>the need for</w:t>
      </w:r>
      <w:r w:rsidR="00130154" w:rsidRPr="00FF6935">
        <w:rPr>
          <w:b w:val="0"/>
        </w:rPr>
        <w:t xml:space="preserve"> reductions in journal expenditures</w:t>
      </w:r>
      <w:r w:rsidR="004C7C74" w:rsidRPr="00FF6935">
        <w:rPr>
          <w:b w:val="0"/>
        </w:rPr>
        <w:t>.</w:t>
      </w:r>
    </w:p>
    <w:p w:rsidR="00611204" w:rsidRPr="00FF6935" w:rsidRDefault="00611204" w:rsidP="00FF6935">
      <w:pPr>
        <w:pStyle w:val="Title"/>
        <w:spacing w:line="480" w:lineRule="auto"/>
        <w:jc w:val="left"/>
        <w:rPr>
          <w:b w:val="0"/>
        </w:rPr>
      </w:pPr>
    </w:p>
    <w:p w:rsidR="00506731" w:rsidRPr="004E5C2A" w:rsidRDefault="00DB1773" w:rsidP="00FF6935">
      <w:pPr>
        <w:pStyle w:val="Title"/>
        <w:spacing w:line="480" w:lineRule="auto"/>
        <w:jc w:val="left"/>
        <w:rPr>
          <w:b w:val="0"/>
        </w:rPr>
      </w:pPr>
      <w:r w:rsidRPr="004E5C2A">
        <w:rPr>
          <w:b w:val="0"/>
        </w:rPr>
        <w:t>The Implementation of</w:t>
      </w:r>
      <w:r w:rsidR="009A6C14" w:rsidRPr="004E5C2A">
        <w:rPr>
          <w:b w:val="0"/>
        </w:rPr>
        <w:t xml:space="preserve"> PPV</w:t>
      </w:r>
    </w:p>
    <w:p w:rsidR="00311501" w:rsidRPr="00FF6935" w:rsidRDefault="00C9065E" w:rsidP="00FF6935">
      <w:pPr>
        <w:pStyle w:val="Title"/>
        <w:spacing w:line="480" w:lineRule="auto"/>
        <w:jc w:val="left"/>
        <w:rPr>
          <w:b w:val="0"/>
        </w:rPr>
      </w:pPr>
      <w:r w:rsidRPr="00FF6935">
        <w:rPr>
          <w:b w:val="0"/>
        </w:rPr>
        <w:t>A</w:t>
      </w:r>
      <w:r w:rsidR="009A6C14" w:rsidRPr="00FF6935">
        <w:rPr>
          <w:b w:val="0"/>
        </w:rPr>
        <w:t>n initial</w:t>
      </w:r>
      <w:r w:rsidR="00564C55" w:rsidRPr="00FF6935">
        <w:rPr>
          <w:b w:val="0"/>
        </w:rPr>
        <w:t xml:space="preserve"> step in </w:t>
      </w:r>
      <w:r w:rsidR="00E303C9" w:rsidRPr="00FF6935">
        <w:rPr>
          <w:b w:val="0"/>
        </w:rPr>
        <w:t>implement</w:t>
      </w:r>
      <w:r w:rsidR="00564C55" w:rsidRPr="00FF6935">
        <w:rPr>
          <w:b w:val="0"/>
        </w:rPr>
        <w:t>ing</w:t>
      </w:r>
      <w:r w:rsidR="00A42782" w:rsidRPr="00FF6935">
        <w:rPr>
          <w:b w:val="0"/>
        </w:rPr>
        <w:t xml:space="preserve"> PPV</w:t>
      </w:r>
      <w:r w:rsidR="00E303C9" w:rsidRPr="00FF6935">
        <w:rPr>
          <w:b w:val="0"/>
        </w:rPr>
        <w:t xml:space="preserve"> is determ</w:t>
      </w:r>
      <w:r w:rsidR="00A42782" w:rsidRPr="00FF6935">
        <w:rPr>
          <w:b w:val="0"/>
        </w:rPr>
        <w:t>ining what categories of</w:t>
      </w:r>
      <w:r w:rsidR="00E303C9" w:rsidRPr="00FF6935">
        <w:rPr>
          <w:b w:val="0"/>
        </w:rPr>
        <w:t xml:space="preserve"> users will be au</w:t>
      </w:r>
      <w:r w:rsidR="00B02E3B" w:rsidRPr="00FF6935">
        <w:rPr>
          <w:b w:val="0"/>
        </w:rPr>
        <w:t xml:space="preserve">thorized to use the service. The implementations at </w:t>
      </w:r>
      <w:r w:rsidR="00E303C9" w:rsidRPr="00FF6935">
        <w:rPr>
          <w:b w:val="0"/>
        </w:rPr>
        <w:t xml:space="preserve">UNCG, </w:t>
      </w:r>
      <w:r w:rsidR="00564C55" w:rsidRPr="00FF6935">
        <w:rPr>
          <w:b w:val="0"/>
        </w:rPr>
        <w:t xml:space="preserve">UND, and </w:t>
      </w:r>
      <w:r w:rsidR="00E303C9" w:rsidRPr="00FF6935">
        <w:rPr>
          <w:b w:val="0"/>
        </w:rPr>
        <w:t>UTA</w:t>
      </w:r>
      <w:r w:rsidR="00B02E3B" w:rsidRPr="00FF6935">
        <w:rPr>
          <w:b w:val="0"/>
        </w:rPr>
        <w:t xml:space="preserve"> allowed</w:t>
      </w:r>
      <w:r w:rsidR="00BF1975" w:rsidRPr="00FF6935">
        <w:rPr>
          <w:b w:val="0"/>
        </w:rPr>
        <w:t xml:space="preserve"> all affiliated users to access articles </w:t>
      </w:r>
      <w:r w:rsidR="00474CF1" w:rsidRPr="00FF6935">
        <w:rPr>
          <w:b w:val="0"/>
        </w:rPr>
        <w:t xml:space="preserve">through </w:t>
      </w:r>
      <w:r w:rsidR="00BF1975" w:rsidRPr="00FF6935">
        <w:rPr>
          <w:b w:val="0"/>
        </w:rPr>
        <w:t xml:space="preserve">PPV. In contrast, </w:t>
      </w:r>
      <w:r w:rsidR="00474CF1" w:rsidRPr="00FF6935">
        <w:rPr>
          <w:b w:val="0"/>
        </w:rPr>
        <w:t>TC currently restricts</w:t>
      </w:r>
      <w:r w:rsidR="009A6C14" w:rsidRPr="00FF6935">
        <w:rPr>
          <w:b w:val="0"/>
        </w:rPr>
        <w:t xml:space="preserve"> PPV privileges</w:t>
      </w:r>
      <w:r w:rsidR="00BF1975" w:rsidRPr="00FF6935">
        <w:rPr>
          <w:b w:val="0"/>
        </w:rPr>
        <w:t xml:space="preserve"> to faculty</w:t>
      </w:r>
      <w:r w:rsidR="00814E62" w:rsidRPr="00FF6935">
        <w:rPr>
          <w:b w:val="0"/>
        </w:rPr>
        <w:t xml:space="preserve"> members</w:t>
      </w:r>
      <w:r w:rsidR="00BF1975" w:rsidRPr="00FF6935">
        <w:rPr>
          <w:b w:val="0"/>
        </w:rPr>
        <w:t>, but in the future the library may</w:t>
      </w:r>
      <w:r w:rsidR="00474CF1" w:rsidRPr="00FF6935">
        <w:rPr>
          <w:b w:val="0"/>
        </w:rPr>
        <w:t xml:space="preserve"> broaden access so that</w:t>
      </w:r>
      <w:r w:rsidR="00BF1975" w:rsidRPr="00FF6935">
        <w:rPr>
          <w:b w:val="0"/>
        </w:rPr>
        <w:t xml:space="preserve"> </w:t>
      </w:r>
      <w:r w:rsidR="00474CF1" w:rsidRPr="00FF6935">
        <w:rPr>
          <w:b w:val="0"/>
        </w:rPr>
        <w:t>students</w:t>
      </w:r>
      <w:r w:rsidR="00BF1975" w:rsidRPr="00FF6935">
        <w:rPr>
          <w:b w:val="0"/>
        </w:rPr>
        <w:t xml:space="preserve"> will be able to use the service pending a librarian’</w:t>
      </w:r>
      <w:r w:rsidR="009A6C14" w:rsidRPr="00FF6935">
        <w:rPr>
          <w:b w:val="0"/>
        </w:rPr>
        <w:t>s approval</w:t>
      </w:r>
      <w:r w:rsidR="00BF1975" w:rsidRPr="00FF6935">
        <w:rPr>
          <w:b w:val="0"/>
        </w:rPr>
        <w:t>.</w:t>
      </w:r>
      <w:r w:rsidR="00474CF1" w:rsidRPr="00FF6935">
        <w:rPr>
          <w:b w:val="0"/>
        </w:rPr>
        <w:t xml:space="preserve"> MSU’s upcom</w:t>
      </w:r>
      <w:r w:rsidR="009A6C14" w:rsidRPr="00FF6935">
        <w:rPr>
          <w:b w:val="0"/>
        </w:rPr>
        <w:t>ing implementation of PPV</w:t>
      </w:r>
      <w:r w:rsidR="00474CF1" w:rsidRPr="00FF6935">
        <w:rPr>
          <w:b w:val="0"/>
        </w:rPr>
        <w:t xml:space="preserve"> will likewise restrict access</w:t>
      </w:r>
      <w:r w:rsidR="00D5137F" w:rsidRPr="00FF6935">
        <w:rPr>
          <w:b w:val="0"/>
        </w:rPr>
        <w:t xml:space="preserve"> to</w:t>
      </w:r>
      <w:r w:rsidR="00474CF1" w:rsidRPr="00FF6935">
        <w:rPr>
          <w:b w:val="0"/>
        </w:rPr>
        <w:t xml:space="preserve"> faculty </w:t>
      </w:r>
      <w:r w:rsidR="00814E62" w:rsidRPr="00FF6935">
        <w:rPr>
          <w:b w:val="0"/>
        </w:rPr>
        <w:t xml:space="preserve">members </w:t>
      </w:r>
      <w:r w:rsidR="00474CF1" w:rsidRPr="00FF6935">
        <w:rPr>
          <w:b w:val="0"/>
        </w:rPr>
        <w:t xml:space="preserve">with only limited PPV access for students. Finally, at TU, faculty </w:t>
      </w:r>
      <w:r w:rsidR="00814E62" w:rsidRPr="00FF6935">
        <w:rPr>
          <w:b w:val="0"/>
        </w:rPr>
        <w:t xml:space="preserve">members </w:t>
      </w:r>
      <w:r w:rsidR="00474CF1" w:rsidRPr="00FF6935">
        <w:rPr>
          <w:b w:val="0"/>
        </w:rPr>
        <w:t xml:space="preserve">are free to use the library’s PPV </w:t>
      </w:r>
      <w:r w:rsidR="00D5137F" w:rsidRPr="00FF6935">
        <w:rPr>
          <w:b w:val="0"/>
        </w:rPr>
        <w:t>service without restrictions, and</w:t>
      </w:r>
      <w:r w:rsidR="00474CF1" w:rsidRPr="00FF6935">
        <w:rPr>
          <w:b w:val="0"/>
        </w:rPr>
        <w:t xml:space="preserve"> students </w:t>
      </w:r>
      <w:r w:rsidR="00D5137F" w:rsidRPr="00FF6935">
        <w:rPr>
          <w:b w:val="0"/>
        </w:rPr>
        <w:t xml:space="preserve">may use the service if they first </w:t>
      </w:r>
      <w:r w:rsidR="00A13BAB" w:rsidRPr="00FF6935">
        <w:rPr>
          <w:b w:val="0"/>
        </w:rPr>
        <w:t>get</w:t>
      </w:r>
      <w:r w:rsidR="00474CF1" w:rsidRPr="00FF6935">
        <w:rPr>
          <w:b w:val="0"/>
        </w:rPr>
        <w:t xml:space="preserve"> approval from a librar</w:t>
      </w:r>
      <w:r w:rsidR="00814E62" w:rsidRPr="00FF6935">
        <w:rPr>
          <w:b w:val="0"/>
        </w:rPr>
        <w:t xml:space="preserve">ian </w:t>
      </w:r>
      <w:r w:rsidR="00474CF1" w:rsidRPr="00FF6935">
        <w:rPr>
          <w:b w:val="0"/>
        </w:rPr>
        <w:t>or faculty member</w:t>
      </w:r>
      <w:r w:rsidR="00D5137F" w:rsidRPr="00FF6935">
        <w:rPr>
          <w:b w:val="0"/>
        </w:rPr>
        <w:t>; despite the restriction</w:t>
      </w:r>
      <w:r w:rsidR="00A13BAB" w:rsidRPr="00FF6935">
        <w:rPr>
          <w:b w:val="0"/>
        </w:rPr>
        <w:t>s</w:t>
      </w:r>
      <w:r w:rsidR="00D5137F" w:rsidRPr="00FF6935">
        <w:rPr>
          <w:b w:val="0"/>
        </w:rPr>
        <w:t xml:space="preserve"> on students’ access to PPV</w:t>
      </w:r>
      <w:r w:rsidR="00474CF1" w:rsidRPr="00FF6935">
        <w:rPr>
          <w:b w:val="0"/>
        </w:rPr>
        <w:t xml:space="preserve">, </w:t>
      </w:r>
      <w:r w:rsidR="00D5137F" w:rsidRPr="00FF6935">
        <w:rPr>
          <w:b w:val="0"/>
        </w:rPr>
        <w:t>TU</w:t>
      </w:r>
      <w:r w:rsidR="00474CF1" w:rsidRPr="00FF6935">
        <w:rPr>
          <w:b w:val="0"/>
        </w:rPr>
        <w:t xml:space="preserve"> does promote PPV access to students during library instruction sessions.  </w:t>
      </w:r>
    </w:p>
    <w:p w:rsidR="004E5C2A" w:rsidRDefault="004E5C2A" w:rsidP="00FF6935">
      <w:pPr>
        <w:pStyle w:val="Title"/>
        <w:spacing w:line="480" w:lineRule="auto"/>
        <w:jc w:val="left"/>
        <w:rPr>
          <w:b w:val="0"/>
        </w:rPr>
      </w:pPr>
    </w:p>
    <w:p w:rsidR="00E235CD" w:rsidRPr="00FF6935" w:rsidRDefault="00D5137F" w:rsidP="00FF6935">
      <w:pPr>
        <w:pStyle w:val="Title"/>
        <w:spacing w:line="480" w:lineRule="auto"/>
        <w:jc w:val="left"/>
        <w:rPr>
          <w:b w:val="0"/>
        </w:rPr>
      </w:pPr>
      <w:r w:rsidRPr="00FF6935">
        <w:rPr>
          <w:b w:val="0"/>
        </w:rPr>
        <w:t>A secon</w:t>
      </w:r>
      <w:r w:rsidR="008C1240" w:rsidRPr="00FF6935">
        <w:rPr>
          <w:b w:val="0"/>
        </w:rPr>
        <w:t>d comp</w:t>
      </w:r>
      <w:r w:rsidR="009A6C14" w:rsidRPr="00FF6935">
        <w:rPr>
          <w:b w:val="0"/>
        </w:rPr>
        <w:t>onent to implementing PPV</w:t>
      </w:r>
      <w:r w:rsidR="008C1240" w:rsidRPr="00FF6935">
        <w:rPr>
          <w:b w:val="0"/>
        </w:rPr>
        <w:t xml:space="preserve"> is determining</w:t>
      </w:r>
      <w:r w:rsidRPr="00FF6935">
        <w:rPr>
          <w:b w:val="0"/>
        </w:rPr>
        <w:t xml:space="preserve"> the point(s) on a library’s </w:t>
      </w:r>
      <w:r w:rsidR="00063E19">
        <w:rPr>
          <w:b w:val="0"/>
        </w:rPr>
        <w:t>W</w:t>
      </w:r>
      <w:r w:rsidRPr="00FF6935">
        <w:rPr>
          <w:b w:val="0"/>
        </w:rPr>
        <w:t xml:space="preserve">eb presence from which users will be able to reach the service. </w:t>
      </w:r>
      <w:r w:rsidR="00C56B83" w:rsidRPr="00FF6935">
        <w:rPr>
          <w:b w:val="0"/>
        </w:rPr>
        <w:t xml:space="preserve">UND </w:t>
      </w:r>
      <w:r w:rsidR="00B525F8" w:rsidRPr="00FF6935">
        <w:rPr>
          <w:b w:val="0"/>
        </w:rPr>
        <w:t xml:space="preserve">decided to </w:t>
      </w:r>
      <w:r w:rsidR="00CE2153" w:rsidRPr="00FF6935">
        <w:rPr>
          <w:b w:val="0"/>
        </w:rPr>
        <w:t>enable</w:t>
      </w:r>
      <w:r w:rsidR="00C47F5C" w:rsidRPr="00FF6935">
        <w:rPr>
          <w:b w:val="0"/>
        </w:rPr>
        <w:t xml:space="preserve"> its link resolver</w:t>
      </w:r>
      <w:r w:rsidR="00953D59" w:rsidRPr="00FF6935">
        <w:rPr>
          <w:b w:val="0"/>
        </w:rPr>
        <w:t xml:space="preserve"> to provide access to PPV content </w:t>
      </w:r>
      <w:r w:rsidR="00C47F5C" w:rsidRPr="00FF6935">
        <w:rPr>
          <w:b w:val="0"/>
        </w:rPr>
        <w:t>through links from article citations in databases.</w:t>
      </w:r>
      <w:r w:rsidR="00953D59" w:rsidRPr="00FF6935">
        <w:rPr>
          <w:b w:val="0"/>
        </w:rPr>
        <w:t xml:space="preserve"> </w:t>
      </w:r>
      <w:r w:rsidR="00C56B83" w:rsidRPr="00FF6935">
        <w:rPr>
          <w:b w:val="0"/>
        </w:rPr>
        <w:t>TU,</w:t>
      </w:r>
      <w:r w:rsidR="00564C55" w:rsidRPr="00FF6935">
        <w:rPr>
          <w:b w:val="0"/>
        </w:rPr>
        <w:t xml:space="preserve"> UNCG</w:t>
      </w:r>
      <w:r w:rsidR="00C56B83" w:rsidRPr="00FF6935">
        <w:rPr>
          <w:b w:val="0"/>
        </w:rPr>
        <w:t>, and UTA</w:t>
      </w:r>
      <w:r w:rsidR="00564C55" w:rsidRPr="00FF6935">
        <w:rPr>
          <w:b w:val="0"/>
        </w:rPr>
        <w:t xml:space="preserve"> likewise</w:t>
      </w:r>
      <w:r w:rsidR="00250D97" w:rsidRPr="00FF6935">
        <w:rPr>
          <w:b w:val="0"/>
        </w:rPr>
        <w:t xml:space="preserve"> provide access through their link resolvers but also p</w:t>
      </w:r>
      <w:r w:rsidR="00564C55" w:rsidRPr="00FF6935">
        <w:rPr>
          <w:b w:val="0"/>
        </w:rPr>
        <w:t>rovide access through other</w:t>
      </w:r>
      <w:r w:rsidR="00250D97" w:rsidRPr="00FF6935">
        <w:rPr>
          <w:b w:val="0"/>
        </w:rPr>
        <w:t xml:space="preserve"> means. At TU, the library </w:t>
      </w:r>
      <w:r w:rsidR="008C1240" w:rsidRPr="00FF6935">
        <w:rPr>
          <w:b w:val="0"/>
        </w:rPr>
        <w:t xml:space="preserve">decided to </w:t>
      </w:r>
      <w:r w:rsidR="00040660" w:rsidRPr="00FF6935">
        <w:rPr>
          <w:b w:val="0"/>
        </w:rPr>
        <w:t>give</w:t>
      </w:r>
      <w:r w:rsidR="008C1240" w:rsidRPr="00FF6935">
        <w:rPr>
          <w:b w:val="0"/>
        </w:rPr>
        <w:t xml:space="preserve"> users </w:t>
      </w:r>
      <w:r w:rsidR="00250D97" w:rsidRPr="00FF6935">
        <w:rPr>
          <w:b w:val="0"/>
        </w:rPr>
        <w:t xml:space="preserve">additional </w:t>
      </w:r>
      <w:r w:rsidR="008C1240" w:rsidRPr="00FF6935">
        <w:rPr>
          <w:b w:val="0"/>
        </w:rPr>
        <w:t>access to the service by including all ScienceDirect e-journals on its</w:t>
      </w:r>
      <w:r w:rsidR="00CE38CD" w:rsidRPr="00FF6935">
        <w:rPr>
          <w:b w:val="0"/>
        </w:rPr>
        <w:t xml:space="preserve"> e-journal portal (also known as an </w:t>
      </w:r>
      <w:r w:rsidR="008C1240" w:rsidRPr="00FF6935">
        <w:rPr>
          <w:b w:val="0"/>
        </w:rPr>
        <w:t>A-to-Z e-journal list)</w:t>
      </w:r>
      <w:r w:rsidR="00564C55" w:rsidRPr="00FF6935">
        <w:rPr>
          <w:b w:val="0"/>
        </w:rPr>
        <w:t xml:space="preserve">. </w:t>
      </w:r>
      <w:r w:rsidR="00814E62" w:rsidRPr="00FF6935">
        <w:rPr>
          <w:b w:val="0"/>
        </w:rPr>
        <w:t xml:space="preserve">Similarly, </w:t>
      </w:r>
      <w:r w:rsidR="00C56B83" w:rsidRPr="00FF6935">
        <w:rPr>
          <w:b w:val="0"/>
        </w:rPr>
        <w:t xml:space="preserve">UTA and </w:t>
      </w:r>
      <w:r w:rsidR="00E235CD" w:rsidRPr="00FF6935">
        <w:rPr>
          <w:b w:val="0"/>
        </w:rPr>
        <w:t>UNCG</w:t>
      </w:r>
      <w:r w:rsidR="00C56B83" w:rsidRPr="00FF6935">
        <w:rPr>
          <w:b w:val="0"/>
        </w:rPr>
        <w:t xml:space="preserve"> provide</w:t>
      </w:r>
      <w:r w:rsidR="00250D97" w:rsidRPr="00FF6935">
        <w:rPr>
          <w:b w:val="0"/>
        </w:rPr>
        <w:t xml:space="preserve"> a</w:t>
      </w:r>
      <w:r w:rsidR="00C56B83" w:rsidRPr="00FF6935">
        <w:rPr>
          <w:b w:val="0"/>
        </w:rPr>
        <w:t>ccess to PPV content through their</w:t>
      </w:r>
      <w:r w:rsidR="00250D97" w:rsidRPr="00FF6935">
        <w:rPr>
          <w:b w:val="0"/>
        </w:rPr>
        <w:t xml:space="preserve"> </w:t>
      </w:r>
      <w:r w:rsidR="00564C55" w:rsidRPr="00FF6935">
        <w:rPr>
          <w:b w:val="0"/>
        </w:rPr>
        <w:t xml:space="preserve">e-journal </w:t>
      </w:r>
      <w:r w:rsidR="00CE38CD" w:rsidRPr="00FF6935">
        <w:rPr>
          <w:b w:val="0"/>
        </w:rPr>
        <w:t>portal</w:t>
      </w:r>
      <w:r w:rsidR="00C56B83" w:rsidRPr="00FF6935">
        <w:rPr>
          <w:b w:val="0"/>
        </w:rPr>
        <w:t>s and</w:t>
      </w:r>
      <w:r w:rsidR="003F69E4" w:rsidRPr="00FF6935">
        <w:rPr>
          <w:b w:val="0"/>
        </w:rPr>
        <w:t xml:space="preserve"> </w:t>
      </w:r>
      <w:r w:rsidR="00564C55" w:rsidRPr="00FF6935">
        <w:rPr>
          <w:b w:val="0"/>
        </w:rPr>
        <w:t>also</w:t>
      </w:r>
      <w:r w:rsidR="00973084" w:rsidRPr="00FF6935">
        <w:rPr>
          <w:b w:val="0"/>
        </w:rPr>
        <w:t xml:space="preserve"> </w:t>
      </w:r>
      <w:r w:rsidR="00E86F21" w:rsidRPr="00FF6935">
        <w:rPr>
          <w:b w:val="0"/>
        </w:rPr>
        <w:t>make</w:t>
      </w:r>
      <w:r w:rsidR="00973084" w:rsidRPr="00FF6935">
        <w:rPr>
          <w:b w:val="0"/>
        </w:rPr>
        <w:t xml:space="preserve"> ti</w:t>
      </w:r>
      <w:r w:rsidR="00EB49C6" w:rsidRPr="00FF6935">
        <w:rPr>
          <w:b w:val="0"/>
        </w:rPr>
        <w:t>tles with PPV content available</w:t>
      </w:r>
      <w:r w:rsidR="00C56B83" w:rsidRPr="00FF6935">
        <w:rPr>
          <w:b w:val="0"/>
        </w:rPr>
        <w:t xml:space="preserve"> through links in their</w:t>
      </w:r>
      <w:r w:rsidR="00250D97" w:rsidRPr="00FF6935">
        <w:rPr>
          <w:b w:val="0"/>
        </w:rPr>
        <w:t xml:space="preserve"> </w:t>
      </w:r>
      <w:r w:rsidR="00B525F8" w:rsidRPr="00FF6935">
        <w:rPr>
          <w:b w:val="0"/>
        </w:rPr>
        <w:t>online catalog</w:t>
      </w:r>
      <w:r w:rsidR="00C56B83" w:rsidRPr="00FF6935">
        <w:rPr>
          <w:b w:val="0"/>
        </w:rPr>
        <w:t>s</w:t>
      </w:r>
      <w:r w:rsidR="00B525F8" w:rsidRPr="00FF6935">
        <w:rPr>
          <w:b w:val="0"/>
        </w:rPr>
        <w:t xml:space="preserve">. </w:t>
      </w:r>
    </w:p>
    <w:p w:rsidR="004E5C2A" w:rsidRDefault="004E5C2A" w:rsidP="00FF6935">
      <w:pPr>
        <w:pStyle w:val="Title"/>
        <w:spacing w:line="480" w:lineRule="auto"/>
        <w:jc w:val="left"/>
        <w:rPr>
          <w:b w:val="0"/>
        </w:rPr>
      </w:pPr>
    </w:p>
    <w:p w:rsidR="00250D97" w:rsidRPr="00FF6935" w:rsidRDefault="00E235CD" w:rsidP="00FF6935">
      <w:pPr>
        <w:pStyle w:val="Title"/>
        <w:spacing w:line="480" w:lineRule="auto"/>
        <w:jc w:val="left"/>
        <w:rPr>
          <w:b w:val="0"/>
        </w:rPr>
      </w:pPr>
      <w:r w:rsidRPr="00FF6935">
        <w:rPr>
          <w:b w:val="0"/>
        </w:rPr>
        <w:t>TC and MSU take a different</w:t>
      </w:r>
      <w:r w:rsidR="000C36CA" w:rsidRPr="00FF6935">
        <w:rPr>
          <w:b w:val="0"/>
        </w:rPr>
        <w:t xml:space="preserve"> approach</w:t>
      </w:r>
      <w:r w:rsidRPr="00FF6935">
        <w:rPr>
          <w:b w:val="0"/>
        </w:rPr>
        <w:t xml:space="preserve"> to providing PPV access. </w:t>
      </w:r>
      <w:r w:rsidR="00CE38CD" w:rsidRPr="00FF6935">
        <w:rPr>
          <w:b w:val="0"/>
        </w:rPr>
        <w:t>At TC, a librarian notifies faculty members of the service and then, upon request, furnishes a department with the login credentials through which PPV transactions can be carried out. The library does not provide links to PPV content through its link resolver, e</w:t>
      </w:r>
      <w:r w:rsidR="000B2F4E" w:rsidRPr="00FF6935">
        <w:rPr>
          <w:b w:val="0"/>
        </w:rPr>
        <w:t xml:space="preserve">-journal portal, or online catalog. </w:t>
      </w:r>
      <w:r w:rsidR="00250D97" w:rsidRPr="00FF6935">
        <w:rPr>
          <w:b w:val="0"/>
        </w:rPr>
        <w:t xml:space="preserve">MSU’s planned implementation of PPV will </w:t>
      </w:r>
      <w:r w:rsidR="000B2F4E" w:rsidRPr="00FF6935">
        <w:rPr>
          <w:b w:val="0"/>
        </w:rPr>
        <w:t xml:space="preserve">provide access to the service in a similar </w:t>
      </w:r>
      <w:r w:rsidR="009A6C14" w:rsidRPr="00FF6935">
        <w:rPr>
          <w:b w:val="0"/>
        </w:rPr>
        <w:t>way</w:t>
      </w:r>
      <w:r w:rsidR="000B2F4E" w:rsidRPr="00FF6935">
        <w:rPr>
          <w:b w:val="0"/>
        </w:rPr>
        <w:t>. The library plans to add</w:t>
      </w:r>
      <w:r w:rsidR="00575779" w:rsidRPr="00FF6935">
        <w:rPr>
          <w:b w:val="0"/>
        </w:rPr>
        <w:t xml:space="preserve"> a link</w:t>
      </w:r>
      <w:r w:rsidR="001057D6" w:rsidRPr="00FF6935">
        <w:rPr>
          <w:b w:val="0"/>
        </w:rPr>
        <w:t xml:space="preserve"> to </w:t>
      </w:r>
      <w:r w:rsidR="001057D6" w:rsidRPr="00FF6935">
        <w:rPr>
          <w:b w:val="0"/>
        </w:rPr>
        <w:t>its</w:t>
      </w:r>
      <w:r w:rsidR="00250D97" w:rsidRPr="00FF6935">
        <w:rPr>
          <w:b w:val="0"/>
        </w:rPr>
        <w:t xml:space="preserve"> </w:t>
      </w:r>
      <w:r w:rsidR="00973084" w:rsidRPr="00FF6935">
        <w:rPr>
          <w:b w:val="0"/>
        </w:rPr>
        <w:t>home</w:t>
      </w:r>
      <w:r w:rsidR="00063E19">
        <w:rPr>
          <w:b w:val="0"/>
        </w:rPr>
        <w:t xml:space="preserve"> </w:t>
      </w:r>
      <w:r w:rsidR="00250D97" w:rsidRPr="00FF6935">
        <w:rPr>
          <w:b w:val="0"/>
        </w:rPr>
        <w:t>page</w:t>
      </w:r>
      <w:r w:rsidR="000B2F4E" w:rsidRPr="00FF6935">
        <w:rPr>
          <w:b w:val="0"/>
        </w:rPr>
        <w:t xml:space="preserve"> </w:t>
      </w:r>
      <w:r w:rsidR="000B2F4E" w:rsidRPr="00FF6935">
        <w:rPr>
          <w:b w:val="0"/>
        </w:rPr>
        <w:t>that</w:t>
      </w:r>
      <w:r w:rsidR="00575779" w:rsidRPr="00FF6935">
        <w:rPr>
          <w:b w:val="0"/>
        </w:rPr>
        <w:t xml:space="preserve"> will take the user to a</w:t>
      </w:r>
      <w:r w:rsidR="0032677C" w:rsidRPr="00FF6935">
        <w:rPr>
          <w:b w:val="0"/>
        </w:rPr>
        <w:t>n intermediate</w:t>
      </w:r>
      <w:r w:rsidR="00575779" w:rsidRPr="00FF6935">
        <w:rPr>
          <w:b w:val="0"/>
        </w:rPr>
        <w:t xml:space="preserve"> page that describes the nature of the library’s PPV access and provide</w:t>
      </w:r>
      <w:r w:rsidR="001057D6" w:rsidRPr="00FF6935">
        <w:rPr>
          <w:b w:val="0"/>
        </w:rPr>
        <w:t>s</w:t>
      </w:r>
      <w:r w:rsidR="00C9065E" w:rsidRPr="00FF6935">
        <w:rPr>
          <w:b w:val="0"/>
        </w:rPr>
        <w:t xml:space="preserve"> a link</w:t>
      </w:r>
      <w:r w:rsidR="00575779" w:rsidRPr="00FF6935">
        <w:rPr>
          <w:b w:val="0"/>
        </w:rPr>
        <w:t xml:space="preserve"> to ScienceDirect.</w:t>
      </w:r>
      <w:r w:rsidR="00250D97" w:rsidRPr="00FF6935">
        <w:rPr>
          <w:b w:val="0"/>
        </w:rPr>
        <w:t xml:space="preserve"> </w:t>
      </w:r>
      <w:r w:rsidR="00575779" w:rsidRPr="00FF6935">
        <w:rPr>
          <w:b w:val="0"/>
        </w:rPr>
        <w:t>In i</w:t>
      </w:r>
      <w:r w:rsidR="00C9065E" w:rsidRPr="00FF6935">
        <w:rPr>
          <w:b w:val="0"/>
        </w:rPr>
        <w:t>ts initial implementation</w:t>
      </w:r>
      <w:r w:rsidR="00575779" w:rsidRPr="00FF6935">
        <w:rPr>
          <w:b w:val="0"/>
        </w:rPr>
        <w:t>, MSU plans to give each academic department log-in credentials to be distributed to faculty</w:t>
      </w:r>
      <w:r w:rsidR="00973084" w:rsidRPr="00FF6935">
        <w:rPr>
          <w:b w:val="0"/>
        </w:rPr>
        <w:t xml:space="preserve"> members</w:t>
      </w:r>
      <w:r w:rsidR="00575779" w:rsidRPr="00FF6935">
        <w:rPr>
          <w:b w:val="0"/>
        </w:rPr>
        <w:t xml:space="preserve"> within the department. At a later point, the library may broaden </w:t>
      </w:r>
      <w:r w:rsidR="00973084" w:rsidRPr="00FF6935">
        <w:rPr>
          <w:b w:val="0"/>
        </w:rPr>
        <w:t>access by switching from</w:t>
      </w:r>
      <w:r w:rsidR="00575779" w:rsidRPr="00FF6935">
        <w:rPr>
          <w:b w:val="0"/>
        </w:rPr>
        <w:t xml:space="preserve"> username/password authentication</w:t>
      </w:r>
      <w:r w:rsidR="00973084" w:rsidRPr="00FF6935">
        <w:rPr>
          <w:b w:val="0"/>
        </w:rPr>
        <w:t xml:space="preserve"> </w:t>
      </w:r>
      <w:r w:rsidR="00EB49C6" w:rsidRPr="00FF6935">
        <w:rPr>
          <w:b w:val="0"/>
        </w:rPr>
        <w:t>to</w:t>
      </w:r>
      <w:r w:rsidR="00973084" w:rsidRPr="00FF6935">
        <w:rPr>
          <w:b w:val="0"/>
        </w:rPr>
        <w:t xml:space="preserve"> IP authentication</w:t>
      </w:r>
      <w:r w:rsidR="00575779" w:rsidRPr="00FF6935">
        <w:rPr>
          <w:b w:val="0"/>
        </w:rPr>
        <w:t>.</w:t>
      </w:r>
    </w:p>
    <w:p w:rsidR="004E5C2A" w:rsidRDefault="004E5C2A" w:rsidP="00FF6935">
      <w:pPr>
        <w:pStyle w:val="Title"/>
        <w:spacing w:line="480" w:lineRule="auto"/>
        <w:jc w:val="left"/>
        <w:rPr>
          <w:b w:val="0"/>
        </w:rPr>
      </w:pPr>
    </w:p>
    <w:p w:rsidR="000B2F4E" w:rsidRPr="00FF6935" w:rsidRDefault="00E41FA7" w:rsidP="00FF6935">
      <w:pPr>
        <w:pStyle w:val="Title"/>
        <w:spacing w:line="480" w:lineRule="auto"/>
        <w:jc w:val="left"/>
        <w:rPr>
          <w:b w:val="0"/>
        </w:rPr>
      </w:pPr>
      <w:r w:rsidRPr="00FF6935">
        <w:rPr>
          <w:b w:val="0"/>
        </w:rPr>
        <w:t>Like</w:t>
      </w:r>
      <w:r w:rsidR="00A13E92" w:rsidRPr="00FF6935">
        <w:rPr>
          <w:b w:val="0"/>
        </w:rPr>
        <w:t xml:space="preserve"> </w:t>
      </w:r>
      <w:r w:rsidRPr="00FF6935">
        <w:rPr>
          <w:b w:val="0"/>
        </w:rPr>
        <w:t>MSU, m</w:t>
      </w:r>
      <w:r w:rsidR="0032677C" w:rsidRPr="00FF6935">
        <w:rPr>
          <w:b w:val="0"/>
        </w:rPr>
        <w:t xml:space="preserve">ost of the </w:t>
      </w:r>
      <w:r w:rsidRPr="00FF6935">
        <w:rPr>
          <w:b w:val="0"/>
        </w:rPr>
        <w:t xml:space="preserve">other </w:t>
      </w:r>
      <w:r w:rsidR="0032677C" w:rsidRPr="00FF6935">
        <w:rPr>
          <w:b w:val="0"/>
        </w:rPr>
        <w:t>participants’ lib</w:t>
      </w:r>
      <w:r w:rsidR="000F506C" w:rsidRPr="00FF6935">
        <w:rPr>
          <w:b w:val="0"/>
        </w:rPr>
        <w:t>raries have a mechanism</w:t>
      </w:r>
      <w:r w:rsidR="0032677C" w:rsidRPr="00FF6935">
        <w:rPr>
          <w:b w:val="0"/>
        </w:rPr>
        <w:t xml:space="preserve"> to inf</w:t>
      </w:r>
      <w:r w:rsidR="00C9065E" w:rsidRPr="00FF6935">
        <w:rPr>
          <w:b w:val="0"/>
        </w:rPr>
        <w:t xml:space="preserve">orm users of the </w:t>
      </w:r>
      <w:r w:rsidR="00C9065E" w:rsidRPr="00FF6935">
        <w:rPr>
          <w:b w:val="0"/>
        </w:rPr>
        <w:t xml:space="preserve">nature </w:t>
      </w:r>
      <w:r w:rsidR="004E0B93">
        <w:rPr>
          <w:b w:val="0"/>
        </w:rPr>
        <w:t xml:space="preserve">of </w:t>
      </w:r>
      <w:r w:rsidR="00C9065E" w:rsidRPr="00FF6935">
        <w:rPr>
          <w:b w:val="0"/>
        </w:rPr>
        <w:t xml:space="preserve">the </w:t>
      </w:r>
      <w:r w:rsidR="0032677C" w:rsidRPr="00FF6935">
        <w:rPr>
          <w:b w:val="0"/>
        </w:rPr>
        <w:t xml:space="preserve">transaction that they </w:t>
      </w:r>
      <w:r w:rsidR="000F506C" w:rsidRPr="00FF6935">
        <w:rPr>
          <w:b w:val="0"/>
        </w:rPr>
        <w:t>can initiate</w:t>
      </w:r>
      <w:r w:rsidR="0032677C" w:rsidRPr="00FF6935">
        <w:rPr>
          <w:b w:val="0"/>
        </w:rPr>
        <w:t xml:space="preserve">. At TU, any PPV transaction is preceded by a page </w:t>
      </w:r>
      <w:r w:rsidR="0032677C" w:rsidRPr="00FF6935">
        <w:rPr>
          <w:b w:val="0"/>
        </w:rPr>
        <w:lastRenderedPageBreak/>
        <w:t xml:space="preserve">that </w:t>
      </w:r>
      <w:r w:rsidR="002B388C" w:rsidRPr="00FF6935">
        <w:rPr>
          <w:b w:val="0"/>
        </w:rPr>
        <w:t>identifies other ways in which the ar</w:t>
      </w:r>
      <w:r w:rsidR="000C36CA" w:rsidRPr="00FF6935">
        <w:rPr>
          <w:b w:val="0"/>
        </w:rPr>
        <w:t>ticle may be accessible, including</w:t>
      </w:r>
      <w:r w:rsidR="002B388C" w:rsidRPr="00FF6935">
        <w:rPr>
          <w:b w:val="0"/>
        </w:rPr>
        <w:t xml:space="preserve"> within the library’s print collection and </w:t>
      </w:r>
      <w:r w:rsidR="0032677C" w:rsidRPr="00FF6935">
        <w:rPr>
          <w:b w:val="0"/>
        </w:rPr>
        <w:t xml:space="preserve">via </w:t>
      </w:r>
      <w:r w:rsidR="00900404" w:rsidRPr="00FF6935">
        <w:rPr>
          <w:b w:val="0"/>
        </w:rPr>
        <w:t>interlibrary loan. Furthermore, the page</w:t>
      </w:r>
      <w:r w:rsidR="0032677C" w:rsidRPr="00FF6935">
        <w:rPr>
          <w:b w:val="0"/>
        </w:rPr>
        <w:t xml:space="preserve"> lists the cost of the PPV </w:t>
      </w:r>
      <w:r w:rsidR="00900404" w:rsidRPr="00FF6935">
        <w:rPr>
          <w:b w:val="0"/>
        </w:rPr>
        <w:t xml:space="preserve">transaction </w:t>
      </w:r>
      <w:r w:rsidR="0032677C" w:rsidRPr="00FF6935">
        <w:rPr>
          <w:b w:val="0"/>
        </w:rPr>
        <w:t xml:space="preserve">that the library is absorbing. </w:t>
      </w:r>
      <w:r w:rsidR="00176877" w:rsidRPr="00FF6935">
        <w:rPr>
          <w:b w:val="0"/>
        </w:rPr>
        <w:t>UNCG also provides users with a message informing</w:t>
      </w:r>
      <w:r w:rsidR="00F95995" w:rsidRPr="00FF6935">
        <w:rPr>
          <w:b w:val="0"/>
        </w:rPr>
        <w:t xml:space="preserve"> them of the cost</w:t>
      </w:r>
      <w:r w:rsidR="00176877" w:rsidRPr="00FF6935">
        <w:rPr>
          <w:b w:val="0"/>
        </w:rPr>
        <w:t xml:space="preserve"> of the content being downloaded and requesting that the service be used responsibly. </w:t>
      </w:r>
      <w:r w:rsidR="00A13E92" w:rsidRPr="00FF6935">
        <w:rPr>
          <w:b w:val="0"/>
        </w:rPr>
        <w:t>At UND</w:t>
      </w:r>
      <w:r w:rsidR="00EB49C6" w:rsidRPr="00FF6935">
        <w:rPr>
          <w:b w:val="0"/>
        </w:rPr>
        <w:t xml:space="preserve">, </w:t>
      </w:r>
      <w:r w:rsidR="00A13E92" w:rsidRPr="00FF6935">
        <w:rPr>
          <w:b w:val="0"/>
        </w:rPr>
        <w:t xml:space="preserve">a statement is included on its link resolver menu indicating the availability of PPV access through Infotrieve. After clicking the link to </w:t>
      </w:r>
      <w:r w:rsidR="00900404" w:rsidRPr="00FF6935">
        <w:rPr>
          <w:b w:val="0"/>
        </w:rPr>
        <w:t>proceed</w:t>
      </w:r>
      <w:r w:rsidR="007E2269" w:rsidRPr="00FF6935">
        <w:rPr>
          <w:b w:val="0"/>
        </w:rPr>
        <w:t xml:space="preserve"> with a </w:t>
      </w:r>
      <w:r w:rsidR="00A13E92" w:rsidRPr="00FF6935">
        <w:rPr>
          <w:b w:val="0"/>
        </w:rPr>
        <w:t xml:space="preserve">transaction, the user is taken to a registration page on </w:t>
      </w:r>
      <w:r w:rsidR="00A13E92" w:rsidRPr="00FF6935">
        <w:rPr>
          <w:b w:val="0"/>
        </w:rPr>
        <w:t xml:space="preserve">the Infotrieve </w:t>
      </w:r>
      <w:r w:rsidR="00063E19">
        <w:rPr>
          <w:b w:val="0"/>
        </w:rPr>
        <w:t>W</w:t>
      </w:r>
      <w:r w:rsidR="00A13E92" w:rsidRPr="00FF6935">
        <w:rPr>
          <w:b w:val="0"/>
        </w:rPr>
        <w:t>eb</w:t>
      </w:r>
      <w:r w:rsidR="00063E19">
        <w:rPr>
          <w:b w:val="0"/>
        </w:rPr>
        <w:t xml:space="preserve"> </w:t>
      </w:r>
      <w:r w:rsidR="00A13E92" w:rsidRPr="00FF6935">
        <w:rPr>
          <w:b w:val="0"/>
        </w:rPr>
        <w:t xml:space="preserve">site </w:t>
      </w:r>
      <w:r w:rsidR="00900404" w:rsidRPr="00FF6935">
        <w:rPr>
          <w:b w:val="0"/>
        </w:rPr>
        <w:t xml:space="preserve">with additional information that UND created to inform </w:t>
      </w:r>
      <w:r w:rsidR="00A13E92" w:rsidRPr="00FF6935">
        <w:rPr>
          <w:b w:val="0"/>
        </w:rPr>
        <w:t>user</w:t>
      </w:r>
      <w:r w:rsidR="00900404" w:rsidRPr="00FF6935">
        <w:rPr>
          <w:b w:val="0"/>
        </w:rPr>
        <w:t>s</w:t>
      </w:r>
      <w:r w:rsidR="00A13E92" w:rsidRPr="00FF6935">
        <w:rPr>
          <w:b w:val="0"/>
        </w:rPr>
        <w:t xml:space="preserve"> about the nature o</w:t>
      </w:r>
      <w:r w:rsidR="00A423CE" w:rsidRPr="00FF6935">
        <w:rPr>
          <w:b w:val="0"/>
        </w:rPr>
        <w:t>f the transaction that will be</w:t>
      </w:r>
      <w:r w:rsidR="00851303" w:rsidRPr="00FF6935">
        <w:rPr>
          <w:b w:val="0"/>
        </w:rPr>
        <w:t xml:space="preserve"> initiate</w:t>
      </w:r>
      <w:r w:rsidR="00A423CE" w:rsidRPr="00FF6935">
        <w:rPr>
          <w:b w:val="0"/>
        </w:rPr>
        <w:t>d</w:t>
      </w:r>
      <w:r w:rsidR="00A13E92" w:rsidRPr="00FF6935">
        <w:rPr>
          <w:b w:val="0"/>
        </w:rPr>
        <w:t xml:space="preserve">. </w:t>
      </w:r>
      <w:r w:rsidR="00AB535D" w:rsidRPr="00FF6935">
        <w:rPr>
          <w:b w:val="0"/>
        </w:rPr>
        <w:t>I</w:t>
      </w:r>
      <w:r w:rsidR="000B2F4E" w:rsidRPr="00FF6935">
        <w:rPr>
          <w:b w:val="0"/>
        </w:rPr>
        <w:t>n contrast</w:t>
      </w:r>
      <w:r w:rsidR="00AB535D" w:rsidRPr="00FF6935">
        <w:rPr>
          <w:b w:val="0"/>
        </w:rPr>
        <w:t xml:space="preserve"> to the other libraries</w:t>
      </w:r>
      <w:r w:rsidR="000B2F4E" w:rsidRPr="00FF6935">
        <w:rPr>
          <w:b w:val="0"/>
        </w:rPr>
        <w:t>,</w:t>
      </w:r>
      <w:r w:rsidR="00AB535D" w:rsidRPr="00FF6935">
        <w:rPr>
          <w:b w:val="0"/>
        </w:rPr>
        <w:t xml:space="preserve"> UTA, which implemented PPV through </w:t>
      </w:r>
      <w:r w:rsidR="00194450" w:rsidRPr="00FF6935">
        <w:rPr>
          <w:b w:val="0"/>
        </w:rPr>
        <w:t>Ingenta in 2007-2008</w:t>
      </w:r>
      <w:r w:rsidR="00AB535D" w:rsidRPr="00FF6935">
        <w:rPr>
          <w:b w:val="0"/>
        </w:rPr>
        <w:t xml:space="preserve">, </w:t>
      </w:r>
      <w:r w:rsidR="00E235CD" w:rsidRPr="00FF6935">
        <w:rPr>
          <w:b w:val="0"/>
        </w:rPr>
        <w:t>attempted</w:t>
      </w:r>
      <w:r w:rsidR="00AB535D" w:rsidRPr="00FF6935">
        <w:rPr>
          <w:b w:val="0"/>
        </w:rPr>
        <w:t xml:space="preserve"> to eliminate information that would indicate to users the nature and financial details of PPV transaction</w:t>
      </w:r>
      <w:r w:rsidR="000F506C" w:rsidRPr="00FF6935">
        <w:rPr>
          <w:b w:val="0"/>
        </w:rPr>
        <w:t>s. T</w:t>
      </w:r>
      <w:r w:rsidR="00AB535D" w:rsidRPr="00FF6935">
        <w:rPr>
          <w:b w:val="0"/>
        </w:rPr>
        <w:t xml:space="preserve">he library wanted to increase the seamlessness of the access and eliminate financial considerations that might hinder users from completing the transaction </w:t>
      </w:r>
      <w:r w:rsidR="00AA2970" w:rsidRPr="00FF6935">
        <w:rPr>
          <w:b w:val="0"/>
        </w:rPr>
        <w:t xml:space="preserve">due </w:t>
      </w:r>
      <w:r w:rsidR="00AB535D" w:rsidRPr="00FF6935">
        <w:rPr>
          <w:b w:val="0"/>
        </w:rPr>
        <w:t xml:space="preserve">either to a misconception that they </w:t>
      </w:r>
      <w:r w:rsidR="000F506C" w:rsidRPr="00FF6935">
        <w:rPr>
          <w:b w:val="0"/>
        </w:rPr>
        <w:t xml:space="preserve">themselves </w:t>
      </w:r>
      <w:r w:rsidR="00E235CD" w:rsidRPr="00FF6935">
        <w:rPr>
          <w:b w:val="0"/>
        </w:rPr>
        <w:t>would be charged a</w:t>
      </w:r>
      <w:r w:rsidR="00AB535D" w:rsidRPr="00FF6935">
        <w:rPr>
          <w:b w:val="0"/>
        </w:rPr>
        <w:t xml:space="preserve"> fee or because of a belief that their need</w:t>
      </w:r>
      <w:r w:rsidR="000F506C" w:rsidRPr="00FF6935">
        <w:rPr>
          <w:b w:val="0"/>
        </w:rPr>
        <w:t>s</w:t>
      </w:r>
      <w:r w:rsidR="00AB535D" w:rsidRPr="00FF6935">
        <w:rPr>
          <w:b w:val="0"/>
        </w:rPr>
        <w:t xml:space="preserve"> for the content </w:t>
      </w:r>
      <w:r w:rsidR="004E0B93">
        <w:rPr>
          <w:b w:val="0"/>
        </w:rPr>
        <w:t>were</w:t>
      </w:r>
      <w:r w:rsidR="000F506C" w:rsidRPr="00FF6935">
        <w:rPr>
          <w:b w:val="0"/>
        </w:rPr>
        <w:t xml:space="preserve"> not worth</w:t>
      </w:r>
      <w:r w:rsidR="001E5322" w:rsidRPr="00FF6935">
        <w:rPr>
          <w:b w:val="0"/>
        </w:rPr>
        <w:t xml:space="preserve"> the</w:t>
      </w:r>
      <w:r w:rsidR="00AB535D" w:rsidRPr="00FF6935">
        <w:rPr>
          <w:b w:val="0"/>
        </w:rPr>
        <w:t xml:space="preserve"> cost. </w:t>
      </w:r>
      <w:r w:rsidR="00194450" w:rsidRPr="00FF6935">
        <w:rPr>
          <w:b w:val="0"/>
        </w:rPr>
        <w:t>Unfortunately, Ingenta was never able to successfully remove financial details from its interface.</w:t>
      </w:r>
    </w:p>
    <w:p w:rsidR="00A13E92" w:rsidRPr="00FF6935" w:rsidRDefault="00A13E92" w:rsidP="00FF6935">
      <w:pPr>
        <w:pStyle w:val="Title"/>
        <w:spacing w:line="480" w:lineRule="auto"/>
        <w:jc w:val="left"/>
        <w:rPr>
          <w:b w:val="0"/>
        </w:rPr>
      </w:pPr>
    </w:p>
    <w:p w:rsidR="00C65F6B" w:rsidRPr="004E5C2A" w:rsidRDefault="00063E14" w:rsidP="00FF6935">
      <w:pPr>
        <w:pStyle w:val="Title"/>
        <w:spacing w:line="480" w:lineRule="auto"/>
        <w:jc w:val="left"/>
        <w:rPr>
          <w:b w:val="0"/>
        </w:rPr>
      </w:pPr>
      <w:r w:rsidRPr="004E5C2A">
        <w:rPr>
          <w:b w:val="0"/>
        </w:rPr>
        <w:t xml:space="preserve">The </w:t>
      </w:r>
      <w:r w:rsidR="00E50DA8" w:rsidRPr="004E5C2A">
        <w:rPr>
          <w:b w:val="0"/>
        </w:rPr>
        <w:t>I</w:t>
      </w:r>
      <w:r w:rsidR="007E2269" w:rsidRPr="004E5C2A">
        <w:rPr>
          <w:b w:val="0"/>
        </w:rPr>
        <w:t>mpact of PPV</w:t>
      </w:r>
    </w:p>
    <w:p w:rsidR="00BE595F" w:rsidRPr="00FF6935" w:rsidRDefault="000877B4" w:rsidP="00FF6935">
      <w:pPr>
        <w:pStyle w:val="Title"/>
        <w:spacing w:line="480" w:lineRule="auto"/>
        <w:jc w:val="left"/>
        <w:rPr>
          <w:b w:val="0"/>
        </w:rPr>
      </w:pPr>
      <w:r w:rsidRPr="00FF6935">
        <w:rPr>
          <w:b w:val="0"/>
        </w:rPr>
        <w:t xml:space="preserve">The impact of PPV on the participants’ workflows for administering e-journal access </w:t>
      </w:r>
      <w:r w:rsidR="002E0604" w:rsidRPr="00FF6935">
        <w:rPr>
          <w:b w:val="0"/>
        </w:rPr>
        <w:t xml:space="preserve">did not prove to be </w:t>
      </w:r>
      <w:r w:rsidR="000A2CC1" w:rsidRPr="00FF6935">
        <w:rPr>
          <w:b w:val="0"/>
        </w:rPr>
        <w:t>problematic</w:t>
      </w:r>
      <w:r w:rsidR="007E2269" w:rsidRPr="00FF6935">
        <w:rPr>
          <w:b w:val="0"/>
        </w:rPr>
        <w:t>. T</w:t>
      </w:r>
      <w:r w:rsidR="002E0604" w:rsidRPr="00FF6935">
        <w:rPr>
          <w:b w:val="0"/>
        </w:rPr>
        <w:t xml:space="preserve">he participants generally report that the amount of </w:t>
      </w:r>
      <w:r w:rsidR="007E2269" w:rsidRPr="00FF6935">
        <w:rPr>
          <w:b w:val="0"/>
        </w:rPr>
        <w:t>work involved in managing PPV</w:t>
      </w:r>
      <w:r w:rsidR="002E0604" w:rsidRPr="00FF6935">
        <w:rPr>
          <w:b w:val="0"/>
        </w:rPr>
        <w:t xml:space="preserve"> is comparable to the work involved with managing subscriptions. The one added task that a number of the participants highlight as having a noticeable impact is the need to more closely monitor use statistics. </w:t>
      </w:r>
      <w:r w:rsidR="00D518F5" w:rsidRPr="00FF6935">
        <w:rPr>
          <w:b w:val="0"/>
        </w:rPr>
        <w:t>They indicated that t</w:t>
      </w:r>
      <w:r w:rsidR="00BE595F" w:rsidRPr="00FF6935">
        <w:rPr>
          <w:b w:val="0"/>
        </w:rPr>
        <w:t>his</w:t>
      </w:r>
      <w:r w:rsidR="007961A3" w:rsidRPr="00FF6935">
        <w:rPr>
          <w:b w:val="0"/>
        </w:rPr>
        <w:t xml:space="preserve"> is</w:t>
      </w:r>
      <w:r w:rsidR="00BE595F" w:rsidRPr="00FF6935">
        <w:rPr>
          <w:b w:val="0"/>
        </w:rPr>
        <w:t xml:space="preserve"> necessary for a number of reasons</w:t>
      </w:r>
      <w:r w:rsidR="007961A3" w:rsidRPr="00FF6935">
        <w:rPr>
          <w:b w:val="0"/>
        </w:rPr>
        <w:t>, including</w:t>
      </w:r>
      <w:r w:rsidR="00BE595F" w:rsidRPr="00FF6935">
        <w:rPr>
          <w:b w:val="0"/>
        </w:rPr>
        <w:t>:</w:t>
      </w:r>
    </w:p>
    <w:p w:rsidR="00BE595F" w:rsidRPr="00FF6935" w:rsidRDefault="00BE595F" w:rsidP="00FF6935">
      <w:pPr>
        <w:pStyle w:val="Title"/>
        <w:numPr>
          <w:ilvl w:val="0"/>
          <w:numId w:val="1"/>
        </w:numPr>
        <w:spacing w:line="480" w:lineRule="auto"/>
        <w:jc w:val="left"/>
        <w:rPr>
          <w:b w:val="0"/>
        </w:rPr>
      </w:pPr>
      <w:r w:rsidRPr="00FF6935">
        <w:rPr>
          <w:b w:val="0"/>
        </w:rPr>
        <w:lastRenderedPageBreak/>
        <w:t xml:space="preserve">Ensuring that the service is not being </w:t>
      </w:r>
      <w:r w:rsidR="007B61B9" w:rsidRPr="00FF6935">
        <w:rPr>
          <w:b w:val="0"/>
        </w:rPr>
        <w:t>misused</w:t>
      </w:r>
      <w:r w:rsidRPr="00FF6935">
        <w:rPr>
          <w:b w:val="0"/>
        </w:rPr>
        <w:t>;</w:t>
      </w:r>
    </w:p>
    <w:p w:rsidR="00BE595F" w:rsidRPr="00FF6935" w:rsidRDefault="00BE595F" w:rsidP="00FF6935">
      <w:pPr>
        <w:pStyle w:val="Title"/>
        <w:numPr>
          <w:ilvl w:val="0"/>
          <w:numId w:val="1"/>
        </w:numPr>
        <w:spacing w:line="480" w:lineRule="auto"/>
        <w:jc w:val="left"/>
        <w:rPr>
          <w:b w:val="0"/>
        </w:rPr>
      </w:pPr>
      <w:r w:rsidRPr="00FF6935">
        <w:rPr>
          <w:b w:val="0"/>
        </w:rPr>
        <w:t>Determining if a</w:t>
      </w:r>
      <w:r w:rsidR="004E0B93">
        <w:rPr>
          <w:b w:val="0"/>
        </w:rPr>
        <w:t>n</w:t>
      </w:r>
      <w:r w:rsidRPr="00FF6935">
        <w:rPr>
          <w:b w:val="0"/>
        </w:rPr>
        <w:t xml:space="preserve"> account balance is low and needs an additional deposit; and</w:t>
      </w:r>
    </w:p>
    <w:p w:rsidR="000877B4" w:rsidRPr="00FF6935" w:rsidRDefault="00733B13" w:rsidP="00FF6935">
      <w:pPr>
        <w:pStyle w:val="Title"/>
        <w:numPr>
          <w:ilvl w:val="0"/>
          <w:numId w:val="1"/>
        </w:numPr>
        <w:spacing w:line="480" w:lineRule="auto"/>
        <w:jc w:val="left"/>
        <w:rPr>
          <w:b w:val="0"/>
        </w:rPr>
      </w:pPr>
      <w:r w:rsidRPr="00FF6935">
        <w:rPr>
          <w:b w:val="0"/>
        </w:rPr>
        <w:t>Identifying journals that rec</w:t>
      </w:r>
      <w:r w:rsidR="00D518F5" w:rsidRPr="00FF6935">
        <w:rPr>
          <w:b w:val="0"/>
        </w:rPr>
        <w:t>eive a high enough level of us</w:t>
      </w:r>
      <w:r w:rsidRPr="00FF6935">
        <w:rPr>
          <w:b w:val="0"/>
        </w:rPr>
        <w:t>e that it would b</w:t>
      </w:r>
      <w:r w:rsidR="001E5322" w:rsidRPr="00FF6935">
        <w:rPr>
          <w:b w:val="0"/>
        </w:rPr>
        <w:t>e more cost effective to subscribe than provide</w:t>
      </w:r>
      <w:r w:rsidRPr="00FF6935">
        <w:rPr>
          <w:b w:val="0"/>
        </w:rPr>
        <w:t xml:space="preserve"> PPV access.</w:t>
      </w:r>
    </w:p>
    <w:p w:rsidR="000877B4" w:rsidRPr="00FF6935" w:rsidRDefault="007B61B9" w:rsidP="00FF6935">
      <w:pPr>
        <w:pStyle w:val="Title"/>
        <w:spacing w:line="480" w:lineRule="auto"/>
        <w:jc w:val="left"/>
        <w:rPr>
          <w:b w:val="0"/>
        </w:rPr>
      </w:pPr>
      <w:r w:rsidRPr="00FF6935">
        <w:rPr>
          <w:b w:val="0"/>
        </w:rPr>
        <w:t>Some of t</w:t>
      </w:r>
      <w:r w:rsidR="001E5322" w:rsidRPr="00FF6935">
        <w:rPr>
          <w:b w:val="0"/>
        </w:rPr>
        <w:t>he participants cite</w:t>
      </w:r>
      <w:r w:rsidR="00B0424F" w:rsidRPr="00FF6935">
        <w:rPr>
          <w:b w:val="0"/>
        </w:rPr>
        <w:t xml:space="preserve"> aspects of</w:t>
      </w:r>
      <w:r w:rsidR="008A722E" w:rsidRPr="00FF6935">
        <w:rPr>
          <w:b w:val="0"/>
        </w:rPr>
        <w:t xml:space="preserve"> managing PPV</w:t>
      </w:r>
      <w:r w:rsidR="00B0424F" w:rsidRPr="00FF6935">
        <w:rPr>
          <w:b w:val="0"/>
        </w:rPr>
        <w:t xml:space="preserve"> that are</w:t>
      </w:r>
      <w:r w:rsidR="00733B13" w:rsidRPr="00FF6935">
        <w:rPr>
          <w:b w:val="0"/>
        </w:rPr>
        <w:t xml:space="preserve"> </w:t>
      </w:r>
      <w:r w:rsidR="007961A3" w:rsidRPr="00FF6935">
        <w:rPr>
          <w:b w:val="0"/>
        </w:rPr>
        <w:t xml:space="preserve">actually </w:t>
      </w:r>
      <w:r w:rsidR="00733B13" w:rsidRPr="00FF6935">
        <w:rPr>
          <w:b w:val="0"/>
        </w:rPr>
        <w:t xml:space="preserve">less labor-intensive </w:t>
      </w:r>
      <w:r w:rsidR="008A722E" w:rsidRPr="00FF6935">
        <w:rPr>
          <w:b w:val="0"/>
        </w:rPr>
        <w:t>than managing subscription</w:t>
      </w:r>
      <w:r w:rsidR="00733B13" w:rsidRPr="00FF6935">
        <w:rPr>
          <w:b w:val="0"/>
        </w:rPr>
        <w:t xml:space="preserve">s. </w:t>
      </w:r>
      <w:r w:rsidR="00F66185" w:rsidRPr="00FF6935">
        <w:rPr>
          <w:b w:val="0"/>
        </w:rPr>
        <w:t xml:space="preserve">For example, </w:t>
      </w:r>
      <w:r w:rsidR="00733B13" w:rsidRPr="00FF6935">
        <w:rPr>
          <w:b w:val="0"/>
        </w:rPr>
        <w:t>TC reports that, because of its deposit account with its PPV content provider</w:t>
      </w:r>
      <w:r w:rsidR="00F66185" w:rsidRPr="00FF6935">
        <w:rPr>
          <w:b w:val="0"/>
        </w:rPr>
        <w:t>, invoicing has become less burdensome.</w:t>
      </w:r>
      <w:r w:rsidR="006460B5" w:rsidRPr="00FF6935">
        <w:rPr>
          <w:b w:val="0"/>
        </w:rPr>
        <w:t xml:space="preserve"> Likewise, UNCG reports that</w:t>
      </w:r>
      <w:r w:rsidR="00B0424F" w:rsidRPr="00FF6935">
        <w:rPr>
          <w:b w:val="0"/>
        </w:rPr>
        <w:t xml:space="preserve"> PPV has provid</w:t>
      </w:r>
      <w:r w:rsidR="00AA2970" w:rsidRPr="00FF6935">
        <w:rPr>
          <w:b w:val="0"/>
        </w:rPr>
        <w:t>ed respite from some of the more</w:t>
      </w:r>
      <w:r w:rsidR="00B0424F" w:rsidRPr="00FF6935">
        <w:rPr>
          <w:b w:val="0"/>
        </w:rPr>
        <w:t xml:space="preserve"> burdensome aspects of subscription management, including managing issues related to “big deals” (e.g., title</w:t>
      </w:r>
      <w:r w:rsidR="001E5322" w:rsidRPr="00FF6935">
        <w:rPr>
          <w:b w:val="0"/>
        </w:rPr>
        <w:t>s transferring between publishers</w:t>
      </w:r>
      <w:r w:rsidR="00B0424F" w:rsidRPr="00FF6935">
        <w:rPr>
          <w:b w:val="0"/>
        </w:rPr>
        <w:t>), license negotiations, and retaining perpetual ownership of content</w:t>
      </w:r>
      <w:r w:rsidR="006460B5" w:rsidRPr="00FF6935">
        <w:rPr>
          <w:b w:val="0"/>
        </w:rPr>
        <w:t>.</w:t>
      </w:r>
      <w:r w:rsidR="00F66185" w:rsidRPr="00FF6935">
        <w:rPr>
          <w:b w:val="0"/>
        </w:rPr>
        <w:t xml:space="preserve"> </w:t>
      </w:r>
      <w:r w:rsidR="00B0424F" w:rsidRPr="00FF6935">
        <w:rPr>
          <w:b w:val="0"/>
        </w:rPr>
        <w:t>Finally, TU reports that managing PPV for access to E</w:t>
      </w:r>
      <w:r w:rsidR="001E5322" w:rsidRPr="00FF6935">
        <w:rPr>
          <w:b w:val="0"/>
        </w:rPr>
        <w:t>lsevier publications has proven</w:t>
      </w:r>
      <w:r w:rsidR="00B0424F" w:rsidRPr="00FF6935">
        <w:rPr>
          <w:b w:val="0"/>
        </w:rPr>
        <w:t xml:space="preserve"> far less challenging that ma</w:t>
      </w:r>
      <w:r w:rsidR="001E5322" w:rsidRPr="00FF6935">
        <w:rPr>
          <w:b w:val="0"/>
        </w:rPr>
        <w:t>naging Elsevier subscriptions. In part, t</w:t>
      </w:r>
      <w:r w:rsidR="00B0424F" w:rsidRPr="00FF6935">
        <w:rPr>
          <w:b w:val="0"/>
        </w:rPr>
        <w:t xml:space="preserve">his is </w:t>
      </w:r>
      <w:r w:rsidR="001E5322" w:rsidRPr="00FF6935">
        <w:rPr>
          <w:b w:val="0"/>
        </w:rPr>
        <w:t>due to the fact that</w:t>
      </w:r>
      <w:r w:rsidR="00B0424F" w:rsidRPr="00FF6935">
        <w:rPr>
          <w:b w:val="0"/>
        </w:rPr>
        <w:t xml:space="preserve"> the library made a significant prepayment on its deposit account for PPV access</w:t>
      </w:r>
      <w:r w:rsidR="001E5322" w:rsidRPr="00FF6935">
        <w:rPr>
          <w:b w:val="0"/>
        </w:rPr>
        <w:t>,</w:t>
      </w:r>
      <w:r w:rsidR="00B0424F" w:rsidRPr="00FF6935">
        <w:rPr>
          <w:b w:val="0"/>
        </w:rPr>
        <w:t xml:space="preserve"> and, since this prepayment, it has simply monitor</w:t>
      </w:r>
      <w:r w:rsidR="001E5322" w:rsidRPr="00FF6935">
        <w:rPr>
          <w:b w:val="0"/>
        </w:rPr>
        <w:t>ed</w:t>
      </w:r>
      <w:r w:rsidR="00B0424F" w:rsidRPr="00FF6935">
        <w:rPr>
          <w:b w:val="0"/>
        </w:rPr>
        <w:t xml:space="preserve"> </w:t>
      </w:r>
      <w:r w:rsidR="001E5322" w:rsidRPr="00FF6935">
        <w:rPr>
          <w:b w:val="0"/>
        </w:rPr>
        <w:t>monthly statements of</w:t>
      </w:r>
      <w:r w:rsidR="00A63E29" w:rsidRPr="00FF6935">
        <w:rPr>
          <w:b w:val="0"/>
        </w:rPr>
        <w:t xml:space="preserve"> PPV transactions to which</w:t>
      </w:r>
      <w:r w:rsidR="00B0424F" w:rsidRPr="00FF6935">
        <w:rPr>
          <w:b w:val="0"/>
        </w:rPr>
        <w:t xml:space="preserve"> </w:t>
      </w:r>
      <w:r w:rsidR="001E5322" w:rsidRPr="00FF6935">
        <w:rPr>
          <w:b w:val="0"/>
        </w:rPr>
        <w:t xml:space="preserve">the </w:t>
      </w:r>
      <w:r w:rsidR="00A63E29" w:rsidRPr="00FF6935">
        <w:rPr>
          <w:b w:val="0"/>
        </w:rPr>
        <w:t>prepayment has been applied.</w:t>
      </w:r>
    </w:p>
    <w:p w:rsidR="004E5C2A" w:rsidRDefault="004E5C2A" w:rsidP="00FF6935">
      <w:pPr>
        <w:pStyle w:val="Title"/>
        <w:spacing w:line="480" w:lineRule="auto"/>
        <w:jc w:val="left"/>
        <w:rPr>
          <w:b w:val="0"/>
        </w:rPr>
      </w:pPr>
    </w:p>
    <w:p w:rsidR="000877B4" w:rsidRPr="00FF6935" w:rsidRDefault="00F66185" w:rsidP="00FF6935">
      <w:pPr>
        <w:pStyle w:val="Title"/>
        <w:spacing w:line="480" w:lineRule="auto"/>
        <w:jc w:val="left"/>
        <w:rPr>
          <w:b w:val="0"/>
        </w:rPr>
      </w:pPr>
      <w:r w:rsidRPr="00FF6935">
        <w:rPr>
          <w:b w:val="0"/>
        </w:rPr>
        <w:t>Overall, m</w:t>
      </w:r>
      <w:r w:rsidR="000877B4" w:rsidRPr="00FF6935">
        <w:rPr>
          <w:b w:val="0"/>
        </w:rPr>
        <w:t>ost of the</w:t>
      </w:r>
      <w:r w:rsidR="00060DCC" w:rsidRPr="00FF6935">
        <w:rPr>
          <w:b w:val="0"/>
        </w:rPr>
        <w:t xml:space="preserve"> </w:t>
      </w:r>
      <w:r w:rsidR="00060DCC" w:rsidRPr="00FF6935">
        <w:rPr>
          <w:b w:val="0"/>
        </w:rPr>
        <w:t xml:space="preserve">participants </w:t>
      </w:r>
      <w:r w:rsidR="002F4E96" w:rsidRPr="00FF6935">
        <w:rPr>
          <w:b w:val="0"/>
        </w:rPr>
        <w:t>report</w:t>
      </w:r>
      <w:r w:rsidR="004E0B93">
        <w:rPr>
          <w:b w:val="0"/>
        </w:rPr>
        <w:t>ed</w:t>
      </w:r>
      <w:r w:rsidR="00060DCC" w:rsidRPr="00FF6935">
        <w:rPr>
          <w:b w:val="0"/>
        </w:rPr>
        <w:t xml:space="preserve"> positive </w:t>
      </w:r>
      <w:r w:rsidR="00060DCC" w:rsidRPr="00FF6935">
        <w:rPr>
          <w:b w:val="0"/>
        </w:rPr>
        <w:t xml:space="preserve">experiences with their implementations of PPV. </w:t>
      </w:r>
      <w:r w:rsidR="002F7BA1" w:rsidRPr="00FF6935">
        <w:rPr>
          <w:b w:val="0"/>
        </w:rPr>
        <w:t xml:space="preserve">TC and TU both </w:t>
      </w:r>
      <w:r w:rsidR="00AC1E3A" w:rsidRPr="00FF6935">
        <w:rPr>
          <w:b w:val="0"/>
        </w:rPr>
        <w:t>have no plans at this time to revert</w:t>
      </w:r>
      <w:r w:rsidR="00881F7C" w:rsidRPr="00FF6935">
        <w:rPr>
          <w:b w:val="0"/>
        </w:rPr>
        <w:t xml:space="preserve"> back</w:t>
      </w:r>
      <w:r w:rsidR="002F7BA1" w:rsidRPr="00FF6935">
        <w:rPr>
          <w:b w:val="0"/>
        </w:rPr>
        <w:t xml:space="preserve"> to subscriptions to Elsevier journals. </w:t>
      </w:r>
      <w:r w:rsidR="002F7BA1" w:rsidRPr="00FF6935">
        <w:rPr>
          <w:b w:val="0"/>
        </w:rPr>
        <w:t xml:space="preserve">They </w:t>
      </w:r>
      <w:r w:rsidR="002F4E96" w:rsidRPr="00FF6935">
        <w:rPr>
          <w:b w:val="0"/>
        </w:rPr>
        <w:t>indicate</w:t>
      </w:r>
      <w:r w:rsidR="004E0B93">
        <w:rPr>
          <w:b w:val="0"/>
        </w:rPr>
        <w:t>d</w:t>
      </w:r>
      <w:r w:rsidR="002F7BA1" w:rsidRPr="00FF6935">
        <w:rPr>
          <w:b w:val="0"/>
        </w:rPr>
        <w:t xml:space="preserve"> that PPV</w:t>
      </w:r>
      <w:r w:rsidR="00626134">
        <w:rPr>
          <w:b w:val="0"/>
        </w:rPr>
        <w:t xml:space="preserve"> </w:t>
      </w:r>
      <w:r w:rsidR="002F7BA1" w:rsidRPr="00FF6935">
        <w:rPr>
          <w:b w:val="0"/>
        </w:rPr>
        <w:t xml:space="preserve">allowed </w:t>
      </w:r>
      <w:r w:rsidR="002F7BA1" w:rsidRPr="00FF6935">
        <w:rPr>
          <w:b w:val="0"/>
        </w:rPr>
        <w:t xml:space="preserve">them to achieve </w:t>
      </w:r>
      <w:r w:rsidR="00A06AC4" w:rsidRPr="00FF6935">
        <w:rPr>
          <w:b w:val="0"/>
        </w:rPr>
        <w:t>tremendous</w:t>
      </w:r>
      <w:r w:rsidR="002F7BA1" w:rsidRPr="00FF6935">
        <w:rPr>
          <w:b w:val="0"/>
        </w:rPr>
        <w:t xml:space="preserve"> savings and are currently exploring whether it is possible to implement PPV accounts with other publishers. </w:t>
      </w:r>
      <w:r w:rsidR="002F4E96" w:rsidRPr="00FF6935">
        <w:rPr>
          <w:b w:val="0"/>
        </w:rPr>
        <w:t xml:space="preserve">At UNCG, </w:t>
      </w:r>
      <w:r w:rsidR="00466AF4" w:rsidRPr="00FF6935">
        <w:rPr>
          <w:b w:val="0"/>
        </w:rPr>
        <w:t>which uses PPV for journals from small publishers that receive moderate or low us</w:t>
      </w:r>
      <w:r w:rsidR="008A722E" w:rsidRPr="00FF6935">
        <w:rPr>
          <w:b w:val="0"/>
        </w:rPr>
        <w:t>e</w:t>
      </w:r>
      <w:r w:rsidR="00466AF4" w:rsidRPr="00FF6935">
        <w:rPr>
          <w:b w:val="0"/>
        </w:rPr>
        <w:t xml:space="preserve">, </w:t>
      </w:r>
      <w:r w:rsidR="006D5CD4" w:rsidRPr="00FF6935">
        <w:rPr>
          <w:b w:val="0"/>
        </w:rPr>
        <w:t>PPV costs hav</w:t>
      </w:r>
      <w:r w:rsidR="007961A3" w:rsidRPr="00FF6935">
        <w:rPr>
          <w:b w:val="0"/>
        </w:rPr>
        <w:t>e typically amounted to just 10</w:t>
      </w:r>
      <w:r w:rsidR="006D5CD4" w:rsidRPr="00FF6935">
        <w:rPr>
          <w:b w:val="0"/>
        </w:rPr>
        <w:t xml:space="preserve"> percent of </w:t>
      </w:r>
      <w:r w:rsidR="003F40AB" w:rsidRPr="00FF6935">
        <w:rPr>
          <w:b w:val="0"/>
        </w:rPr>
        <w:t xml:space="preserve">what it would have </w:t>
      </w:r>
      <w:r w:rsidR="006D5CD4" w:rsidRPr="00FF6935">
        <w:rPr>
          <w:b w:val="0"/>
        </w:rPr>
        <w:t>cost</w:t>
      </w:r>
      <w:r w:rsidR="007961A3" w:rsidRPr="00FF6935">
        <w:rPr>
          <w:b w:val="0"/>
        </w:rPr>
        <w:t xml:space="preserve"> to</w:t>
      </w:r>
      <w:r w:rsidR="003F40AB" w:rsidRPr="00FF6935">
        <w:rPr>
          <w:b w:val="0"/>
        </w:rPr>
        <w:t xml:space="preserve"> maintain</w:t>
      </w:r>
      <w:r w:rsidR="006D5CD4" w:rsidRPr="00FF6935">
        <w:rPr>
          <w:b w:val="0"/>
        </w:rPr>
        <w:t xml:space="preserve"> subscriptions </w:t>
      </w:r>
      <w:r w:rsidR="006D5CD4" w:rsidRPr="00FF6935">
        <w:rPr>
          <w:b w:val="0"/>
        </w:rPr>
        <w:lastRenderedPageBreak/>
        <w:t>to the journals from which article</w:t>
      </w:r>
      <w:r w:rsidR="003F40AB" w:rsidRPr="00FF6935">
        <w:rPr>
          <w:b w:val="0"/>
        </w:rPr>
        <w:t>s we</w:t>
      </w:r>
      <w:r w:rsidR="006D5CD4" w:rsidRPr="00FF6935">
        <w:rPr>
          <w:b w:val="0"/>
        </w:rPr>
        <w:t>re downloaded.</w:t>
      </w:r>
      <w:r w:rsidR="003F40AB" w:rsidRPr="00FF6935">
        <w:rPr>
          <w:b w:val="0"/>
        </w:rPr>
        <w:t xml:space="preserve"> </w:t>
      </w:r>
      <w:r w:rsidR="006D5CD4" w:rsidRPr="00FF6935">
        <w:rPr>
          <w:b w:val="0"/>
        </w:rPr>
        <w:t xml:space="preserve"> </w:t>
      </w:r>
      <w:r w:rsidR="00E44860" w:rsidRPr="00FF6935">
        <w:rPr>
          <w:b w:val="0"/>
        </w:rPr>
        <w:t xml:space="preserve">The library is pleased with the model and plans to </w:t>
      </w:r>
      <w:r w:rsidR="007961A3" w:rsidRPr="00FF6935">
        <w:rPr>
          <w:b w:val="0"/>
        </w:rPr>
        <w:t>continue using it</w:t>
      </w:r>
      <w:r w:rsidR="00E44860" w:rsidRPr="00FF6935">
        <w:rPr>
          <w:b w:val="0"/>
        </w:rPr>
        <w:t xml:space="preserve">. </w:t>
      </w:r>
    </w:p>
    <w:p w:rsidR="004E5C2A" w:rsidRDefault="004E5C2A" w:rsidP="00FF6935">
      <w:pPr>
        <w:pStyle w:val="Title"/>
        <w:spacing w:line="480" w:lineRule="auto"/>
        <w:jc w:val="left"/>
        <w:rPr>
          <w:b w:val="0"/>
        </w:rPr>
      </w:pPr>
    </w:p>
    <w:p w:rsidR="002B6370" w:rsidRPr="00FF6935" w:rsidRDefault="005E0F7C" w:rsidP="00FF6935">
      <w:pPr>
        <w:pStyle w:val="Title"/>
        <w:spacing w:line="480" w:lineRule="auto"/>
        <w:jc w:val="left"/>
        <w:rPr>
          <w:b w:val="0"/>
        </w:rPr>
      </w:pPr>
      <w:r w:rsidRPr="00FF6935">
        <w:rPr>
          <w:b w:val="0"/>
        </w:rPr>
        <w:t xml:space="preserve">Two of the </w:t>
      </w:r>
      <w:r w:rsidR="007C0898" w:rsidRPr="00FF6935">
        <w:rPr>
          <w:b w:val="0"/>
        </w:rPr>
        <w:t>participants had</w:t>
      </w:r>
      <w:r w:rsidR="008A722E" w:rsidRPr="00FF6935">
        <w:rPr>
          <w:b w:val="0"/>
        </w:rPr>
        <w:t xml:space="preserve"> more mixed experiences</w:t>
      </w:r>
      <w:r w:rsidRPr="00FF6935">
        <w:rPr>
          <w:b w:val="0"/>
        </w:rPr>
        <w:t xml:space="preserve"> with PPV. </w:t>
      </w:r>
      <w:r w:rsidR="00F66185" w:rsidRPr="00FF6935">
        <w:rPr>
          <w:b w:val="0"/>
        </w:rPr>
        <w:t>UTA reported that</w:t>
      </w:r>
      <w:r w:rsidR="00194450" w:rsidRPr="00FF6935">
        <w:rPr>
          <w:b w:val="0"/>
        </w:rPr>
        <w:t xml:space="preserve"> its pilot project</w:t>
      </w:r>
      <w:r w:rsidR="00F66185" w:rsidRPr="00FF6935">
        <w:rPr>
          <w:b w:val="0"/>
        </w:rPr>
        <w:t xml:space="preserve"> with PPV acce</w:t>
      </w:r>
      <w:r w:rsidR="00A06AC4" w:rsidRPr="00FF6935">
        <w:rPr>
          <w:b w:val="0"/>
        </w:rPr>
        <w:t>ss through Ingenta was</w:t>
      </w:r>
      <w:r w:rsidR="00F66185" w:rsidRPr="00FF6935">
        <w:rPr>
          <w:b w:val="0"/>
        </w:rPr>
        <w:t xml:space="preserve"> </w:t>
      </w:r>
      <w:r w:rsidR="00A06AC4" w:rsidRPr="00FF6935">
        <w:rPr>
          <w:b w:val="0"/>
        </w:rPr>
        <w:t>not successful. The library was un</w:t>
      </w:r>
      <w:r w:rsidR="00F66185" w:rsidRPr="00FF6935">
        <w:rPr>
          <w:b w:val="0"/>
        </w:rPr>
        <w:t xml:space="preserve">satisfied with </w:t>
      </w:r>
      <w:r w:rsidR="007C0898" w:rsidRPr="00FF6935">
        <w:rPr>
          <w:b w:val="0"/>
        </w:rPr>
        <w:t>the accuracy and</w:t>
      </w:r>
      <w:r w:rsidRPr="00FF6935">
        <w:rPr>
          <w:b w:val="0"/>
        </w:rPr>
        <w:t xml:space="preserve"> </w:t>
      </w:r>
      <w:r w:rsidR="00F66185" w:rsidRPr="00FF6935">
        <w:rPr>
          <w:b w:val="0"/>
        </w:rPr>
        <w:t>functionality of Ingenta’s administrative module</w:t>
      </w:r>
      <w:r w:rsidRPr="00FF6935">
        <w:rPr>
          <w:b w:val="0"/>
        </w:rPr>
        <w:t xml:space="preserve"> </w:t>
      </w:r>
      <w:r w:rsidR="00A06AC4" w:rsidRPr="00FF6935">
        <w:rPr>
          <w:b w:val="0"/>
        </w:rPr>
        <w:t>and was likewise</w:t>
      </w:r>
      <w:r w:rsidR="007961A3" w:rsidRPr="00FF6935">
        <w:rPr>
          <w:b w:val="0"/>
        </w:rPr>
        <w:t xml:space="preserve"> </w:t>
      </w:r>
      <w:r w:rsidR="00A06AC4" w:rsidRPr="00FF6935">
        <w:rPr>
          <w:b w:val="0"/>
        </w:rPr>
        <w:t>un</w:t>
      </w:r>
      <w:r w:rsidR="007961A3" w:rsidRPr="00FF6935">
        <w:rPr>
          <w:b w:val="0"/>
        </w:rPr>
        <w:t>satisfied with</w:t>
      </w:r>
      <w:r w:rsidRPr="00FF6935">
        <w:rPr>
          <w:b w:val="0"/>
        </w:rPr>
        <w:t xml:space="preserve"> customization options for the interface of Ingenta’s access platform. Moreover, the library </w:t>
      </w:r>
      <w:r w:rsidR="007961A3" w:rsidRPr="00FF6935">
        <w:rPr>
          <w:b w:val="0"/>
        </w:rPr>
        <w:t xml:space="preserve">had expected a greater </w:t>
      </w:r>
      <w:r w:rsidRPr="00FF6935">
        <w:rPr>
          <w:b w:val="0"/>
        </w:rPr>
        <w:t xml:space="preserve">number of </w:t>
      </w:r>
      <w:r w:rsidR="007961A3" w:rsidRPr="00FF6935">
        <w:rPr>
          <w:b w:val="0"/>
        </w:rPr>
        <w:t>journals to be</w:t>
      </w:r>
      <w:r w:rsidRPr="00FF6935">
        <w:rPr>
          <w:b w:val="0"/>
        </w:rPr>
        <w:t xml:space="preserve"> accessible through </w:t>
      </w:r>
      <w:r w:rsidR="002B6370" w:rsidRPr="00FF6935">
        <w:rPr>
          <w:b w:val="0"/>
        </w:rPr>
        <w:t>the service</w:t>
      </w:r>
      <w:r w:rsidRPr="00FF6935">
        <w:rPr>
          <w:b w:val="0"/>
        </w:rPr>
        <w:t xml:space="preserve"> and had concerns that the service was allowing users to initiate PPV transactions for content that was already owned by the library. Because of problems such as these, UTA does not feel that PPV has evolved to the point at which it can cancel subscriptions in favor of PPV access. However, the library does plan to continue experimenting with PPV</w:t>
      </w:r>
      <w:r w:rsidR="00323A95" w:rsidRPr="00FF6935">
        <w:rPr>
          <w:b w:val="0"/>
        </w:rPr>
        <w:t>.</w:t>
      </w:r>
    </w:p>
    <w:p w:rsidR="004E5C2A" w:rsidRDefault="004E5C2A" w:rsidP="00FF6935">
      <w:pPr>
        <w:pStyle w:val="Title"/>
        <w:spacing w:line="480" w:lineRule="auto"/>
        <w:jc w:val="left"/>
        <w:rPr>
          <w:b w:val="0"/>
        </w:rPr>
      </w:pPr>
    </w:p>
    <w:p w:rsidR="005E5E71" w:rsidRPr="00FF6935" w:rsidRDefault="005E5E71" w:rsidP="00FF6935">
      <w:pPr>
        <w:pStyle w:val="Title"/>
        <w:spacing w:line="480" w:lineRule="auto"/>
        <w:jc w:val="left"/>
        <w:rPr>
          <w:b w:val="0"/>
        </w:rPr>
      </w:pPr>
      <w:r w:rsidRPr="00FF6935">
        <w:rPr>
          <w:b w:val="0"/>
        </w:rPr>
        <w:t xml:space="preserve">While it is satisfied with its use of PPV access through ScienceDirect, UND </w:t>
      </w:r>
      <w:r w:rsidR="00707324" w:rsidRPr="00FF6935">
        <w:rPr>
          <w:b w:val="0"/>
        </w:rPr>
        <w:t>made the decision not to</w:t>
      </w:r>
      <w:r w:rsidR="00B90B5D" w:rsidRPr="00FF6935">
        <w:rPr>
          <w:b w:val="0"/>
        </w:rPr>
        <w:t xml:space="preserve"> </w:t>
      </w:r>
      <w:r w:rsidR="002B6370" w:rsidRPr="00FF6935">
        <w:rPr>
          <w:b w:val="0"/>
        </w:rPr>
        <w:t>continue</w:t>
      </w:r>
      <w:r w:rsidRPr="00FF6935">
        <w:rPr>
          <w:b w:val="0"/>
        </w:rPr>
        <w:t xml:space="preserve"> </w:t>
      </w:r>
      <w:r w:rsidR="002B6370" w:rsidRPr="00FF6935">
        <w:rPr>
          <w:b w:val="0"/>
        </w:rPr>
        <w:t>using</w:t>
      </w:r>
      <w:r w:rsidRPr="00FF6935">
        <w:rPr>
          <w:b w:val="0"/>
        </w:rPr>
        <w:t xml:space="preserve"> Infotrieve as a PPV</w:t>
      </w:r>
      <w:r w:rsidR="005F0380" w:rsidRPr="00FF6935">
        <w:rPr>
          <w:b w:val="0"/>
        </w:rPr>
        <w:t xml:space="preserve"> content provider</w:t>
      </w:r>
      <w:r w:rsidR="00B90B5D" w:rsidRPr="00FF6935">
        <w:rPr>
          <w:b w:val="0"/>
        </w:rPr>
        <w:t xml:space="preserve">. </w:t>
      </w:r>
      <w:r w:rsidR="005F0380" w:rsidRPr="00FF6935">
        <w:rPr>
          <w:b w:val="0"/>
        </w:rPr>
        <w:t xml:space="preserve">The primary reason for this is that the library recently became a member of RapidILL, which provides a twenty-four </w:t>
      </w:r>
      <w:r w:rsidR="002B6370" w:rsidRPr="00FF6935">
        <w:rPr>
          <w:b w:val="0"/>
        </w:rPr>
        <w:t xml:space="preserve">hour </w:t>
      </w:r>
      <w:r w:rsidR="005F0380" w:rsidRPr="00FF6935">
        <w:rPr>
          <w:b w:val="0"/>
        </w:rPr>
        <w:t>delivery time for articles at a lower cost than Infotrieve. Moreover, Infotri</w:t>
      </w:r>
      <w:r w:rsidR="00ED5BD1" w:rsidRPr="00FF6935">
        <w:rPr>
          <w:b w:val="0"/>
        </w:rPr>
        <w:t xml:space="preserve">eve’s online registration form, </w:t>
      </w:r>
      <w:r w:rsidR="005F0380" w:rsidRPr="00FF6935">
        <w:rPr>
          <w:b w:val="0"/>
        </w:rPr>
        <w:t xml:space="preserve">which a user must </w:t>
      </w:r>
      <w:r w:rsidRPr="00FF6935">
        <w:rPr>
          <w:b w:val="0"/>
        </w:rPr>
        <w:t>complete</w:t>
      </w:r>
      <w:r w:rsidR="005F0380" w:rsidRPr="00FF6935">
        <w:rPr>
          <w:b w:val="0"/>
        </w:rPr>
        <w:t xml:space="preserve"> prior to in</w:t>
      </w:r>
      <w:r w:rsidR="00707324" w:rsidRPr="00FF6935">
        <w:rPr>
          <w:b w:val="0"/>
        </w:rPr>
        <w:t>itiating a PPV transaction, proved to be</w:t>
      </w:r>
      <w:r w:rsidR="008A722E" w:rsidRPr="00FF6935">
        <w:rPr>
          <w:b w:val="0"/>
        </w:rPr>
        <w:t xml:space="preserve"> a point of</w:t>
      </w:r>
      <w:r w:rsidR="00707324" w:rsidRPr="00FF6935">
        <w:rPr>
          <w:b w:val="0"/>
        </w:rPr>
        <w:t xml:space="preserve"> </w:t>
      </w:r>
      <w:r w:rsidR="005F0380" w:rsidRPr="00FF6935">
        <w:rPr>
          <w:b w:val="0"/>
        </w:rPr>
        <w:t>confusi</w:t>
      </w:r>
      <w:r w:rsidR="008A722E" w:rsidRPr="00FF6935">
        <w:rPr>
          <w:b w:val="0"/>
        </w:rPr>
        <w:t>on</w:t>
      </w:r>
      <w:r w:rsidR="005F0380" w:rsidRPr="00FF6935">
        <w:rPr>
          <w:b w:val="0"/>
        </w:rPr>
        <w:t>, with approx</w:t>
      </w:r>
      <w:r w:rsidR="00707324" w:rsidRPr="00FF6935">
        <w:rPr>
          <w:b w:val="0"/>
        </w:rPr>
        <w:t>imately 80 percent</w:t>
      </w:r>
      <w:r w:rsidR="00ED5BD1" w:rsidRPr="00FF6935">
        <w:rPr>
          <w:b w:val="0"/>
        </w:rPr>
        <w:t xml:space="preserve"> </w:t>
      </w:r>
      <w:r w:rsidR="00D02778" w:rsidRPr="00FF6935">
        <w:rPr>
          <w:b w:val="0"/>
        </w:rPr>
        <w:t xml:space="preserve">of users </w:t>
      </w:r>
      <w:r w:rsidR="00ED5BD1" w:rsidRPr="00FF6935">
        <w:rPr>
          <w:b w:val="0"/>
        </w:rPr>
        <w:t xml:space="preserve">abandoning the form rather than submitting </w:t>
      </w:r>
      <w:r w:rsidRPr="00FF6935">
        <w:rPr>
          <w:b w:val="0"/>
        </w:rPr>
        <w:t>it.</w:t>
      </w:r>
    </w:p>
    <w:p w:rsidR="009602A9" w:rsidRPr="00FF6935" w:rsidRDefault="009602A9" w:rsidP="00FF6935">
      <w:pPr>
        <w:pStyle w:val="Title"/>
        <w:spacing w:line="480" w:lineRule="auto"/>
        <w:jc w:val="left"/>
        <w:rPr>
          <w:b w:val="0"/>
        </w:rPr>
      </w:pPr>
    </w:p>
    <w:p w:rsidR="00060DCC" w:rsidRPr="004E5C2A" w:rsidRDefault="009602A9" w:rsidP="00FF6935">
      <w:pPr>
        <w:pStyle w:val="Title"/>
        <w:spacing w:line="480" w:lineRule="auto"/>
        <w:jc w:val="left"/>
        <w:rPr>
          <w:b w:val="0"/>
        </w:rPr>
      </w:pPr>
      <w:r w:rsidRPr="004E5C2A">
        <w:rPr>
          <w:b w:val="0"/>
        </w:rPr>
        <w:t>Analysis</w:t>
      </w:r>
      <w:r w:rsidR="005E5E71" w:rsidRPr="004E5C2A">
        <w:rPr>
          <w:b w:val="0"/>
        </w:rPr>
        <w:t xml:space="preserve"> </w:t>
      </w:r>
    </w:p>
    <w:p w:rsidR="00D300E2" w:rsidRPr="00FF6935" w:rsidRDefault="007477F1" w:rsidP="00FF6935">
      <w:pPr>
        <w:pStyle w:val="Title"/>
        <w:spacing w:line="480" w:lineRule="auto"/>
        <w:jc w:val="left"/>
        <w:rPr>
          <w:b w:val="0"/>
        </w:rPr>
      </w:pPr>
      <w:r w:rsidRPr="00FF6935">
        <w:rPr>
          <w:b w:val="0"/>
        </w:rPr>
        <w:t>A comparison of the survey results with the</w:t>
      </w:r>
      <w:r w:rsidR="00D21128" w:rsidRPr="00FF6935">
        <w:rPr>
          <w:b w:val="0"/>
        </w:rPr>
        <w:t xml:space="preserve"> problems</w:t>
      </w:r>
      <w:r w:rsidRPr="00FF6935">
        <w:rPr>
          <w:b w:val="0"/>
        </w:rPr>
        <w:t xml:space="preserve"> summarized in the literature review yields valuable insights about the issues and</w:t>
      </w:r>
      <w:r w:rsidR="00D21128" w:rsidRPr="00FF6935">
        <w:rPr>
          <w:b w:val="0"/>
        </w:rPr>
        <w:t xml:space="preserve"> cha</w:t>
      </w:r>
      <w:r w:rsidR="00BA3229" w:rsidRPr="00FF6935">
        <w:rPr>
          <w:b w:val="0"/>
        </w:rPr>
        <w:t>llenges of implementing a</w:t>
      </w:r>
      <w:r w:rsidR="00D21128" w:rsidRPr="00FF6935">
        <w:rPr>
          <w:b w:val="0"/>
        </w:rPr>
        <w:t xml:space="preserve"> model</w:t>
      </w:r>
      <w:r w:rsidR="00BA3229" w:rsidRPr="00FF6935">
        <w:rPr>
          <w:b w:val="0"/>
        </w:rPr>
        <w:t xml:space="preserve"> of unmed</w:t>
      </w:r>
      <w:r w:rsidR="003B7057" w:rsidRPr="00FF6935">
        <w:rPr>
          <w:b w:val="0"/>
        </w:rPr>
        <w:t>iated, user-</w:t>
      </w:r>
      <w:r w:rsidR="003B7057" w:rsidRPr="00FF6935">
        <w:rPr>
          <w:b w:val="0"/>
        </w:rPr>
        <w:lastRenderedPageBreak/>
        <w:t>initiated PPV</w:t>
      </w:r>
      <w:r w:rsidR="00D21128" w:rsidRPr="00FF6935">
        <w:rPr>
          <w:b w:val="0"/>
        </w:rPr>
        <w:t xml:space="preserve">. The literature review indicated that, in </w:t>
      </w:r>
      <w:r w:rsidR="00341372" w:rsidRPr="00FF6935">
        <w:rPr>
          <w:b w:val="0"/>
        </w:rPr>
        <w:t xml:space="preserve">the </w:t>
      </w:r>
      <w:r w:rsidR="00D21128" w:rsidRPr="00FF6935">
        <w:rPr>
          <w:b w:val="0"/>
        </w:rPr>
        <w:t>trials of PPV that were conduct</w:t>
      </w:r>
      <w:r w:rsidR="006775EC" w:rsidRPr="00FF6935">
        <w:rPr>
          <w:b w:val="0"/>
        </w:rPr>
        <w:t>ed by ten UK libraries in 2006,</w:t>
      </w:r>
      <w:r w:rsidR="00822EB2" w:rsidRPr="00FF6935">
        <w:rPr>
          <w:b w:val="0"/>
        </w:rPr>
        <w:t xml:space="preserve"> among</w:t>
      </w:r>
      <w:r w:rsidR="006775EC" w:rsidRPr="00FF6935">
        <w:rPr>
          <w:b w:val="0"/>
        </w:rPr>
        <w:t xml:space="preserve"> the most significant problems </w:t>
      </w:r>
      <w:r w:rsidR="00341372" w:rsidRPr="00FF6935">
        <w:rPr>
          <w:b w:val="0"/>
        </w:rPr>
        <w:t xml:space="preserve">to emerge </w:t>
      </w:r>
      <w:r w:rsidR="006775EC" w:rsidRPr="00FF6935">
        <w:rPr>
          <w:b w:val="0"/>
        </w:rPr>
        <w:t>were an increase i</w:t>
      </w:r>
      <w:r w:rsidR="00BA3229" w:rsidRPr="00FF6935">
        <w:rPr>
          <w:b w:val="0"/>
        </w:rPr>
        <w:t xml:space="preserve">n the administrative burden of libraries and a decrease in </w:t>
      </w:r>
      <w:r w:rsidR="00341372" w:rsidRPr="00FF6935">
        <w:rPr>
          <w:b w:val="0"/>
        </w:rPr>
        <w:t>control and predictability of material expenditures.</w:t>
      </w:r>
      <w:r w:rsidR="000C36CA" w:rsidRPr="00BB2662">
        <w:rPr>
          <w:b w:val="0"/>
          <w:vertAlign w:val="superscript"/>
        </w:rPr>
        <w:t>17</w:t>
      </w:r>
      <w:r w:rsidR="00822EB2" w:rsidRPr="00FF6935">
        <w:rPr>
          <w:b w:val="0"/>
        </w:rPr>
        <w:t xml:space="preserve"> </w:t>
      </w:r>
      <w:r w:rsidR="004F3B10" w:rsidRPr="00FF6935">
        <w:rPr>
          <w:b w:val="0"/>
        </w:rPr>
        <w:t>N</w:t>
      </w:r>
      <w:r w:rsidR="003B7057" w:rsidRPr="00FF6935">
        <w:rPr>
          <w:b w:val="0"/>
        </w:rPr>
        <w:t>either of these factors</w:t>
      </w:r>
      <w:r w:rsidR="003E4665" w:rsidRPr="00FF6935">
        <w:rPr>
          <w:b w:val="0"/>
        </w:rPr>
        <w:t xml:space="preserve"> were major problems</w:t>
      </w:r>
      <w:r w:rsidR="00822EB2" w:rsidRPr="00FF6935">
        <w:rPr>
          <w:b w:val="0"/>
        </w:rPr>
        <w:t xml:space="preserve"> at the survey participants’ libraries. Indeed, the results showed that, in general, administering PPV access was no more onerous than administering subscription access</w:t>
      </w:r>
      <w:r w:rsidR="006460B5" w:rsidRPr="00FF6935">
        <w:rPr>
          <w:b w:val="0"/>
        </w:rPr>
        <w:t xml:space="preserve"> (and in some cases it was less so)</w:t>
      </w:r>
      <w:r w:rsidR="00822EB2" w:rsidRPr="00FF6935">
        <w:rPr>
          <w:b w:val="0"/>
        </w:rPr>
        <w:t>. Likewise, the particip</w:t>
      </w:r>
      <w:r w:rsidR="003B7057" w:rsidRPr="00FF6935">
        <w:rPr>
          <w:b w:val="0"/>
        </w:rPr>
        <w:t>ants did not report that PPV</w:t>
      </w:r>
      <w:r w:rsidR="003C3A2F" w:rsidRPr="00FF6935">
        <w:rPr>
          <w:b w:val="0"/>
        </w:rPr>
        <w:t xml:space="preserve"> introduced a high</w:t>
      </w:r>
      <w:r w:rsidR="004F3B10" w:rsidRPr="00FF6935">
        <w:rPr>
          <w:b w:val="0"/>
        </w:rPr>
        <w:t xml:space="preserve"> degree of uncertainty and risk into their budgets for material expenditures</w:t>
      </w:r>
      <w:r w:rsidR="007C0898" w:rsidRPr="00FF6935">
        <w:rPr>
          <w:b w:val="0"/>
        </w:rPr>
        <w:t>. O</w:t>
      </w:r>
      <w:r w:rsidR="001F35F0" w:rsidRPr="00FF6935">
        <w:rPr>
          <w:b w:val="0"/>
        </w:rPr>
        <w:t>n the contrary,</w:t>
      </w:r>
      <w:r w:rsidR="00B96112" w:rsidRPr="00FF6935">
        <w:rPr>
          <w:b w:val="0"/>
        </w:rPr>
        <w:t xml:space="preserve"> the savings achieved by PPV mollified the </w:t>
      </w:r>
      <w:r w:rsidR="001D6750" w:rsidRPr="00FF6935">
        <w:rPr>
          <w:b w:val="0"/>
        </w:rPr>
        <w:t>challenges of budgeting for expansive access in an environment of decreasing o</w:t>
      </w:r>
      <w:r w:rsidR="007C0898" w:rsidRPr="00FF6935">
        <w:rPr>
          <w:b w:val="0"/>
        </w:rPr>
        <w:t>r stagnant funds and increasing</w:t>
      </w:r>
      <w:r w:rsidR="003B7057" w:rsidRPr="00FF6935">
        <w:rPr>
          <w:b w:val="0"/>
        </w:rPr>
        <w:t xml:space="preserve"> </w:t>
      </w:r>
      <w:r w:rsidR="001D6750" w:rsidRPr="00FF6935">
        <w:rPr>
          <w:b w:val="0"/>
        </w:rPr>
        <w:t>costs.</w:t>
      </w:r>
      <w:r w:rsidR="001F35F0" w:rsidRPr="00FF6935">
        <w:rPr>
          <w:b w:val="0"/>
        </w:rPr>
        <w:t xml:space="preserve"> </w:t>
      </w:r>
    </w:p>
    <w:p w:rsidR="004E5C2A" w:rsidRDefault="004E5C2A" w:rsidP="00FF6935">
      <w:pPr>
        <w:pStyle w:val="Title"/>
        <w:spacing w:line="480" w:lineRule="auto"/>
        <w:jc w:val="left"/>
        <w:rPr>
          <w:b w:val="0"/>
        </w:rPr>
      </w:pPr>
    </w:p>
    <w:p w:rsidR="007477F1" w:rsidRPr="00FF6935" w:rsidRDefault="001F35F0" w:rsidP="00FF6935">
      <w:pPr>
        <w:pStyle w:val="Title"/>
        <w:spacing w:line="480" w:lineRule="auto"/>
        <w:jc w:val="left"/>
        <w:rPr>
          <w:b w:val="0"/>
        </w:rPr>
      </w:pPr>
      <w:r w:rsidRPr="00FF6935">
        <w:rPr>
          <w:b w:val="0"/>
        </w:rPr>
        <w:t>While it is difficult to pinpoint the reasons why PPV led to increased administrative burdens and budgetary uncertainties in the UK libraries but not the US libraries at which this paper’s survey participants are employed, i</w:t>
      </w:r>
      <w:r w:rsidR="00830CB6" w:rsidRPr="00FF6935">
        <w:rPr>
          <w:b w:val="0"/>
        </w:rPr>
        <w:t>t seems likely that, among the factors contributing to</w:t>
      </w:r>
      <w:r w:rsidRPr="00FF6935">
        <w:rPr>
          <w:b w:val="0"/>
        </w:rPr>
        <w:t xml:space="preserve"> the libraries’ differing experiences</w:t>
      </w:r>
      <w:r w:rsidR="00830CB6" w:rsidRPr="00FF6935">
        <w:rPr>
          <w:b w:val="0"/>
        </w:rPr>
        <w:t>, wa</w:t>
      </w:r>
      <w:r w:rsidRPr="00FF6935">
        <w:rPr>
          <w:b w:val="0"/>
        </w:rPr>
        <w:t>s the specific model</w:t>
      </w:r>
      <w:r w:rsidR="00830CB6" w:rsidRPr="00FF6935">
        <w:rPr>
          <w:b w:val="0"/>
        </w:rPr>
        <w:t>s</w:t>
      </w:r>
      <w:r w:rsidRPr="00FF6935">
        <w:rPr>
          <w:b w:val="0"/>
        </w:rPr>
        <w:t xml:space="preserve"> of PPV that the UK libraries trial</w:t>
      </w:r>
      <w:r w:rsidR="00D27923" w:rsidRPr="00FF6935">
        <w:rPr>
          <w:b w:val="0"/>
        </w:rPr>
        <w:t>ed. Described above as “PPV Converting to Subscription” and “Core + Peripheral,” these models involved more variables and complexities that the models of PPV implemented by the US libraries</w:t>
      </w:r>
      <w:r w:rsidRPr="00FF6935">
        <w:rPr>
          <w:b w:val="0"/>
        </w:rPr>
        <w:t>.</w:t>
      </w:r>
      <w:r w:rsidR="008854ED" w:rsidRPr="00FF6935">
        <w:rPr>
          <w:b w:val="0"/>
        </w:rPr>
        <w:t xml:space="preserve"> Another reason behind the differing experiences of the libraries may have been the fact that, whereas the US libraries’ PPV content providers already had experience with the model, the publishers who provided PPV</w:t>
      </w:r>
      <w:r w:rsidR="00843692" w:rsidRPr="00FF6935">
        <w:rPr>
          <w:b w:val="0"/>
        </w:rPr>
        <w:t xml:space="preserve"> content</w:t>
      </w:r>
      <w:r w:rsidR="008854ED" w:rsidRPr="00FF6935">
        <w:rPr>
          <w:b w:val="0"/>
        </w:rPr>
        <w:t xml:space="preserve"> to the UK libraries did not all have experience with the model and therefore</w:t>
      </w:r>
      <w:r w:rsidR="00D300E2" w:rsidRPr="00FF6935">
        <w:rPr>
          <w:b w:val="0"/>
        </w:rPr>
        <w:t xml:space="preserve"> had not established tool</w:t>
      </w:r>
      <w:r w:rsidR="003E4665" w:rsidRPr="00FF6935">
        <w:rPr>
          <w:b w:val="0"/>
        </w:rPr>
        <w:t>s and services to alleviate</w:t>
      </w:r>
      <w:r w:rsidR="00D300E2" w:rsidRPr="00FF6935">
        <w:rPr>
          <w:b w:val="0"/>
        </w:rPr>
        <w:t xml:space="preserve"> the administrative burden of libraries.</w:t>
      </w:r>
      <w:r w:rsidR="008854ED" w:rsidRPr="00FF6935">
        <w:rPr>
          <w:b w:val="0"/>
        </w:rPr>
        <w:t xml:space="preserve"> </w:t>
      </w:r>
    </w:p>
    <w:p w:rsidR="004E5C2A" w:rsidRDefault="004E5C2A" w:rsidP="00FF6935">
      <w:pPr>
        <w:pStyle w:val="Title"/>
        <w:spacing w:line="480" w:lineRule="auto"/>
        <w:jc w:val="left"/>
        <w:rPr>
          <w:b w:val="0"/>
        </w:rPr>
      </w:pPr>
    </w:p>
    <w:p w:rsidR="008A6725" w:rsidRPr="00FF6935" w:rsidRDefault="008217A1" w:rsidP="00FF6935">
      <w:pPr>
        <w:pStyle w:val="Title"/>
        <w:spacing w:line="480" w:lineRule="auto"/>
        <w:jc w:val="left"/>
        <w:rPr>
          <w:b w:val="0"/>
        </w:rPr>
      </w:pPr>
      <w:r w:rsidRPr="00FF6935">
        <w:rPr>
          <w:b w:val="0"/>
        </w:rPr>
        <w:lastRenderedPageBreak/>
        <w:t>Another charg</w:t>
      </w:r>
      <w:r w:rsidR="00665ED0">
        <w:rPr>
          <w:b w:val="0"/>
        </w:rPr>
        <w:t>e leveled against PPV is that it</w:t>
      </w:r>
      <w:r w:rsidRPr="00FF6935">
        <w:rPr>
          <w:b w:val="0"/>
        </w:rPr>
        <w:t xml:space="preserve"> introduces financial </w:t>
      </w:r>
      <w:r w:rsidR="008A6725" w:rsidRPr="00FF6935">
        <w:rPr>
          <w:b w:val="0"/>
        </w:rPr>
        <w:t>considerations</w:t>
      </w:r>
      <w:r w:rsidR="00146387" w:rsidRPr="00FF6935">
        <w:rPr>
          <w:b w:val="0"/>
        </w:rPr>
        <w:t xml:space="preserve"> into the </w:t>
      </w:r>
      <w:r w:rsidR="008A6725" w:rsidRPr="00FF6935">
        <w:rPr>
          <w:b w:val="0"/>
        </w:rPr>
        <w:t>use of library resources. As Kohl warns,</w:t>
      </w:r>
      <w:r w:rsidR="00146387" w:rsidRPr="00FF6935">
        <w:rPr>
          <w:b w:val="0"/>
        </w:rPr>
        <w:t xml:space="preserve"> “The formerly safe harbor of local information use without financial constraint in order to pursue academic goals disappears as does the library’s ability to </w:t>
      </w:r>
      <w:r w:rsidR="00146387" w:rsidRPr="00FF6935">
        <w:rPr>
          <w:b w:val="0"/>
        </w:rPr>
        <w:t>purs</w:t>
      </w:r>
      <w:r w:rsidR="004E0B93">
        <w:rPr>
          <w:b w:val="0"/>
        </w:rPr>
        <w:t>u</w:t>
      </w:r>
      <w:r w:rsidR="00146387" w:rsidRPr="00FF6935">
        <w:rPr>
          <w:b w:val="0"/>
        </w:rPr>
        <w:t xml:space="preserve">e </w:t>
      </w:r>
      <w:r w:rsidR="00146387" w:rsidRPr="00FF6935">
        <w:rPr>
          <w:b w:val="0"/>
        </w:rPr>
        <w:t>an agenda of encouraging information use within the safe harbor.”</w:t>
      </w:r>
      <w:r w:rsidR="00D6652B" w:rsidRPr="00BB2662">
        <w:rPr>
          <w:b w:val="0"/>
          <w:vertAlign w:val="superscript"/>
        </w:rPr>
        <w:t>18</w:t>
      </w:r>
      <w:r w:rsidR="008A6725" w:rsidRPr="00FF6935">
        <w:rPr>
          <w:b w:val="0"/>
        </w:rPr>
        <w:t xml:space="preserve"> Experiences at the participants’ libraries lend credence to this concern. </w:t>
      </w:r>
      <w:r w:rsidR="00940C43" w:rsidRPr="00FF6935">
        <w:rPr>
          <w:b w:val="0"/>
        </w:rPr>
        <w:t xml:space="preserve">For example, </w:t>
      </w:r>
      <w:r w:rsidR="00B92EF5" w:rsidRPr="00FF6935">
        <w:rPr>
          <w:b w:val="0"/>
        </w:rPr>
        <w:t>the participants from</w:t>
      </w:r>
      <w:r w:rsidR="00940C43" w:rsidRPr="00FF6935">
        <w:rPr>
          <w:b w:val="0"/>
        </w:rPr>
        <w:t xml:space="preserve"> UTA</w:t>
      </w:r>
      <w:r w:rsidR="00B92EF5" w:rsidRPr="00FF6935">
        <w:rPr>
          <w:b w:val="0"/>
        </w:rPr>
        <w:t xml:space="preserve"> and UND</w:t>
      </w:r>
      <w:r w:rsidR="00940C43" w:rsidRPr="00FF6935">
        <w:rPr>
          <w:b w:val="0"/>
        </w:rPr>
        <w:t xml:space="preserve"> </w:t>
      </w:r>
      <w:r w:rsidR="00B92EF5" w:rsidRPr="00FF6935">
        <w:rPr>
          <w:b w:val="0"/>
        </w:rPr>
        <w:t xml:space="preserve">both felt that </w:t>
      </w:r>
      <w:r w:rsidR="00940C43" w:rsidRPr="00FF6935">
        <w:rPr>
          <w:b w:val="0"/>
        </w:rPr>
        <w:t xml:space="preserve">users were not completing PPV transactions </w:t>
      </w:r>
      <w:r w:rsidR="00B92EF5" w:rsidRPr="00FF6935">
        <w:rPr>
          <w:b w:val="0"/>
        </w:rPr>
        <w:t xml:space="preserve">at their libraries </w:t>
      </w:r>
      <w:r w:rsidR="00940C43" w:rsidRPr="00FF6935">
        <w:rPr>
          <w:b w:val="0"/>
        </w:rPr>
        <w:t>due to misconceptions</w:t>
      </w:r>
      <w:r w:rsidR="00AD3B8D" w:rsidRPr="00FF6935">
        <w:rPr>
          <w:b w:val="0"/>
        </w:rPr>
        <w:t>—fostered by displays on the interface of articles prices alongside shopping cart and credit card icons—</w:t>
      </w:r>
      <w:r w:rsidR="00940C43" w:rsidRPr="00FF6935">
        <w:rPr>
          <w:b w:val="0"/>
        </w:rPr>
        <w:t>that they them</w:t>
      </w:r>
      <w:r w:rsidR="00B92EF5" w:rsidRPr="00FF6935">
        <w:rPr>
          <w:b w:val="0"/>
        </w:rPr>
        <w:t xml:space="preserve">selves would be charged a fee. Likewise, there were concerns </w:t>
      </w:r>
      <w:r w:rsidR="00940C43" w:rsidRPr="00FF6935">
        <w:rPr>
          <w:b w:val="0"/>
        </w:rPr>
        <w:t>that users were not completing PPV transactions due to a perception that</w:t>
      </w:r>
      <w:r w:rsidR="00B92EF5" w:rsidRPr="00FF6935">
        <w:rPr>
          <w:b w:val="0"/>
        </w:rPr>
        <w:t xml:space="preserve"> that their need for content was not important enough to</w:t>
      </w:r>
      <w:r w:rsidR="00940C43" w:rsidRPr="00FF6935">
        <w:rPr>
          <w:b w:val="0"/>
        </w:rPr>
        <w:t xml:space="preserve"> justify its cost. Moreover, in Chamberlain and MacApline’s article about TU’s implementation of PPV, </w:t>
      </w:r>
      <w:r w:rsidR="009C4059" w:rsidRPr="00FF6935">
        <w:rPr>
          <w:b w:val="0"/>
        </w:rPr>
        <w:t>they report</w:t>
      </w:r>
      <w:r w:rsidR="008A6725" w:rsidRPr="00FF6935">
        <w:rPr>
          <w:b w:val="0"/>
        </w:rPr>
        <w:t xml:space="preserve"> </w:t>
      </w:r>
      <w:r w:rsidR="009C4059" w:rsidRPr="00FF6935">
        <w:rPr>
          <w:b w:val="0"/>
        </w:rPr>
        <w:t>that users accessed articles through</w:t>
      </w:r>
      <w:r w:rsidR="008A6725" w:rsidRPr="00FF6935">
        <w:rPr>
          <w:b w:val="0"/>
        </w:rPr>
        <w:t xml:space="preserve"> PP</w:t>
      </w:r>
      <w:r w:rsidR="009C4059" w:rsidRPr="00FF6935">
        <w:rPr>
          <w:b w:val="0"/>
        </w:rPr>
        <w:t>V</w:t>
      </w:r>
      <w:r w:rsidR="00B92EF5" w:rsidRPr="00FF6935">
        <w:rPr>
          <w:b w:val="0"/>
        </w:rPr>
        <w:t xml:space="preserve"> far less than TU had expected,</w:t>
      </w:r>
      <w:r w:rsidR="008A6725" w:rsidRPr="00FF6935">
        <w:rPr>
          <w:b w:val="0"/>
        </w:rPr>
        <w:t xml:space="preserve"> a fact they speculate may have been due in part to thrifty faculty members who found it difficult to justify a $30 PPV transaction when a desired article might be acquired through another, less</w:t>
      </w:r>
      <w:r w:rsidR="009C4059" w:rsidRPr="00FF6935">
        <w:rPr>
          <w:b w:val="0"/>
        </w:rPr>
        <w:t xml:space="preserve"> (over</w:t>
      </w:r>
      <w:r w:rsidR="00390447" w:rsidRPr="00FF6935">
        <w:rPr>
          <w:b w:val="0"/>
        </w:rPr>
        <w:t>t</w:t>
      </w:r>
      <w:r w:rsidR="009C4059" w:rsidRPr="00FF6935">
        <w:rPr>
          <w:b w:val="0"/>
        </w:rPr>
        <w:t xml:space="preserve">ly) </w:t>
      </w:r>
      <w:r w:rsidR="00D6652B" w:rsidRPr="00FF6935">
        <w:rPr>
          <w:b w:val="0"/>
        </w:rPr>
        <w:t>costly means.</w:t>
      </w:r>
      <w:r w:rsidR="00D6652B" w:rsidRPr="00BB2662">
        <w:rPr>
          <w:b w:val="0"/>
          <w:vertAlign w:val="superscript"/>
        </w:rPr>
        <w:t>19</w:t>
      </w:r>
      <w:r w:rsidR="008A6725" w:rsidRPr="00FF6935">
        <w:rPr>
          <w:b w:val="0"/>
        </w:rPr>
        <w:t xml:space="preserve"> </w:t>
      </w:r>
      <w:r w:rsidR="00B92EF5" w:rsidRPr="00FF6935">
        <w:rPr>
          <w:b w:val="0"/>
        </w:rPr>
        <w:t>Also</w:t>
      </w:r>
      <w:r w:rsidR="008A6725" w:rsidRPr="00FF6935">
        <w:rPr>
          <w:b w:val="0"/>
        </w:rPr>
        <w:t>, Wolverton reports that Bucknall found that use of journal content decreased with</w:t>
      </w:r>
      <w:r w:rsidR="00C96C24" w:rsidRPr="00FF6935">
        <w:rPr>
          <w:b w:val="0"/>
        </w:rPr>
        <w:t xml:space="preserve"> UNCG’s implementation of PPV.</w:t>
      </w:r>
      <w:r w:rsidR="00C96C24" w:rsidRPr="00BB2662">
        <w:rPr>
          <w:b w:val="0"/>
          <w:vertAlign w:val="superscript"/>
        </w:rPr>
        <w:t>20</w:t>
      </w:r>
      <w:r w:rsidR="008A6725" w:rsidRPr="00BB2662">
        <w:rPr>
          <w:b w:val="0"/>
          <w:vertAlign w:val="superscript"/>
        </w:rPr>
        <w:t xml:space="preserve"> </w:t>
      </w:r>
      <w:r w:rsidR="008A6725" w:rsidRPr="00FF6935">
        <w:rPr>
          <w:b w:val="0"/>
        </w:rPr>
        <w:t xml:space="preserve">Among the possibilities that Bucknall cited for this decrease were </w:t>
      </w:r>
      <w:r w:rsidR="007C0898" w:rsidRPr="00FF6935">
        <w:rPr>
          <w:b w:val="0"/>
        </w:rPr>
        <w:t xml:space="preserve">those mentioned above: </w:t>
      </w:r>
      <w:r w:rsidR="008A6725" w:rsidRPr="00FF6935">
        <w:rPr>
          <w:b w:val="0"/>
        </w:rPr>
        <w:t>the misimpression among some users that they  would be charged for the transaction</w:t>
      </w:r>
      <w:r w:rsidR="007C0898" w:rsidRPr="00FF6935">
        <w:rPr>
          <w:b w:val="0"/>
        </w:rPr>
        <w:t xml:space="preserve"> and the belief among others</w:t>
      </w:r>
      <w:r w:rsidR="006017E7" w:rsidRPr="00FF6935">
        <w:rPr>
          <w:b w:val="0"/>
        </w:rPr>
        <w:t xml:space="preserve"> that their need for content</w:t>
      </w:r>
      <w:r w:rsidR="00C96C24" w:rsidRPr="00FF6935">
        <w:rPr>
          <w:b w:val="0"/>
        </w:rPr>
        <w:t xml:space="preserve"> did not justify its cost.</w:t>
      </w:r>
    </w:p>
    <w:p w:rsidR="004E5C2A" w:rsidRDefault="004E5C2A" w:rsidP="00FF6935">
      <w:pPr>
        <w:pStyle w:val="Title"/>
        <w:spacing w:line="480" w:lineRule="auto"/>
        <w:jc w:val="left"/>
        <w:rPr>
          <w:b w:val="0"/>
        </w:rPr>
      </w:pPr>
    </w:p>
    <w:p w:rsidR="00FA79EA" w:rsidRPr="00FF6935" w:rsidRDefault="006F6855" w:rsidP="00FF6935">
      <w:pPr>
        <w:pStyle w:val="Title"/>
        <w:spacing w:line="480" w:lineRule="auto"/>
        <w:jc w:val="left"/>
        <w:rPr>
          <w:b w:val="0"/>
        </w:rPr>
      </w:pPr>
      <w:r w:rsidRPr="00FF6935">
        <w:rPr>
          <w:b w:val="0"/>
        </w:rPr>
        <w:t>Count</w:t>
      </w:r>
      <w:r w:rsidR="00336B1B" w:rsidRPr="00FF6935">
        <w:rPr>
          <w:b w:val="0"/>
        </w:rPr>
        <w:t>erbalancing the concern that PPV</w:t>
      </w:r>
      <w:r w:rsidR="003102E9" w:rsidRPr="00FF6935">
        <w:rPr>
          <w:b w:val="0"/>
        </w:rPr>
        <w:t xml:space="preserve"> unduly constrain</w:t>
      </w:r>
      <w:r w:rsidR="00293434" w:rsidRPr="00FF6935">
        <w:rPr>
          <w:b w:val="0"/>
        </w:rPr>
        <w:t>s access is the concern that unmediated PPV</w:t>
      </w:r>
      <w:r w:rsidRPr="00FF6935">
        <w:rPr>
          <w:b w:val="0"/>
        </w:rPr>
        <w:t xml:space="preserve"> </w:t>
      </w:r>
      <w:r w:rsidR="00293434" w:rsidRPr="00FF6935">
        <w:rPr>
          <w:b w:val="0"/>
        </w:rPr>
        <w:t>will result in users</w:t>
      </w:r>
      <w:r w:rsidR="002B15EE" w:rsidRPr="00FF6935">
        <w:rPr>
          <w:b w:val="0"/>
        </w:rPr>
        <w:t xml:space="preserve"> </w:t>
      </w:r>
      <w:r w:rsidR="00293434" w:rsidRPr="00FF6935">
        <w:rPr>
          <w:b w:val="0"/>
        </w:rPr>
        <w:t xml:space="preserve">systematically downloading entire journal issues or carrying out numerous </w:t>
      </w:r>
      <w:r w:rsidR="002B15EE" w:rsidRPr="00FF6935">
        <w:rPr>
          <w:b w:val="0"/>
        </w:rPr>
        <w:t>transactions for content that is already held by the library.</w:t>
      </w:r>
      <w:r w:rsidR="00FA79EA" w:rsidRPr="00FF6935">
        <w:rPr>
          <w:b w:val="0"/>
        </w:rPr>
        <w:t xml:space="preserve"> </w:t>
      </w:r>
      <w:r w:rsidR="00F472F6" w:rsidRPr="00FF6935">
        <w:rPr>
          <w:b w:val="0"/>
        </w:rPr>
        <w:t>N</w:t>
      </w:r>
      <w:r w:rsidR="00FA79EA" w:rsidRPr="00FF6935">
        <w:rPr>
          <w:b w:val="0"/>
        </w:rPr>
        <w:t xml:space="preserve">one of the participants, however, considered this behavior to be a significant problem. Although UND did </w:t>
      </w:r>
      <w:r w:rsidR="00135DDE" w:rsidRPr="00FF6935">
        <w:rPr>
          <w:b w:val="0"/>
        </w:rPr>
        <w:t xml:space="preserve">experience a </w:t>
      </w:r>
      <w:r w:rsidR="00135DDE" w:rsidRPr="00FF6935">
        <w:rPr>
          <w:b w:val="0"/>
        </w:rPr>
        <w:lastRenderedPageBreak/>
        <w:t>situation during its use of Ingenta as a PPV content provider in which a small number of faculty members were initiating PPV transactions to content that the library already held, this situation was addressed through individual communications with the faculty members</w:t>
      </w:r>
      <w:r w:rsidR="004E0B93">
        <w:rPr>
          <w:b w:val="0"/>
        </w:rPr>
        <w:t>. However, since</w:t>
      </w:r>
      <w:r w:rsidR="00293434" w:rsidRPr="00FF6935">
        <w:rPr>
          <w:b w:val="0"/>
        </w:rPr>
        <w:t xml:space="preserve"> library’s </w:t>
      </w:r>
      <w:r w:rsidR="00293434" w:rsidRPr="00FF6935">
        <w:rPr>
          <w:b w:val="0"/>
        </w:rPr>
        <w:t xml:space="preserve">account with Ingenta was terminated shortly after </w:t>
      </w:r>
      <w:r w:rsidR="00867CF9" w:rsidRPr="00FF6935">
        <w:rPr>
          <w:b w:val="0"/>
        </w:rPr>
        <w:t>the library</w:t>
      </w:r>
      <w:r w:rsidR="00293434" w:rsidRPr="00FF6935">
        <w:rPr>
          <w:b w:val="0"/>
        </w:rPr>
        <w:t xml:space="preserve"> became </w:t>
      </w:r>
      <w:r w:rsidR="00307FE1">
        <w:rPr>
          <w:b w:val="0"/>
        </w:rPr>
        <w:t>aware of the problem, it is un</w:t>
      </w:r>
      <w:r w:rsidR="00293434" w:rsidRPr="00FF6935">
        <w:rPr>
          <w:b w:val="0"/>
        </w:rPr>
        <w:t>clear how successful the communications would have been</w:t>
      </w:r>
      <w:r w:rsidR="00135DDE" w:rsidRPr="00FF6935">
        <w:rPr>
          <w:b w:val="0"/>
        </w:rPr>
        <w:t>.</w:t>
      </w:r>
      <w:r w:rsidR="00293434" w:rsidRPr="00FF6935">
        <w:rPr>
          <w:b w:val="0"/>
        </w:rPr>
        <w:t xml:space="preserve"> </w:t>
      </w:r>
      <w:r w:rsidR="008D3862" w:rsidRPr="00FF6935">
        <w:rPr>
          <w:b w:val="0"/>
        </w:rPr>
        <w:t xml:space="preserve">When the lack of abuse of unmediated PPV is combined with the concerns among the participants </w:t>
      </w:r>
      <w:r w:rsidR="008D3862" w:rsidRPr="00FF6935">
        <w:rPr>
          <w:b w:val="0"/>
        </w:rPr>
        <w:t>that user</w:t>
      </w:r>
      <w:r w:rsidR="004E0B93">
        <w:rPr>
          <w:b w:val="0"/>
        </w:rPr>
        <w:t>s</w:t>
      </w:r>
      <w:r w:rsidR="008D3862" w:rsidRPr="00FF6935">
        <w:rPr>
          <w:b w:val="0"/>
        </w:rPr>
        <w:t xml:space="preserve"> </w:t>
      </w:r>
      <w:r w:rsidR="008D3862" w:rsidRPr="00FF6935">
        <w:rPr>
          <w:b w:val="0"/>
        </w:rPr>
        <w:t>were not carrying out PPV transactions due t</w:t>
      </w:r>
      <w:r w:rsidR="00390447" w:rsidRPr="00FF6935">
        <w:rPr>
          <w:b w:val="0"/>
        </w:rPr>
        <w:t>o financial considerations</w:t>
      </w:r>
      <w:r w:rsidR="008D3862" w:rsidRPr="00FF6935">
        <w:rPr>
          <w:b w:val="0"/>
        </w:rPr>
        <w:t>, it suggests that</w:t>
      </w:r>
      <w:r w:rsidR="00390447" w:rsidRPr="00FF6935">
        <w:rPr>
          <w:b w:val="0"/>
        </w:rPr>
        <w:t>, contrary to what many would suppose,</w:t>
      </w:r>
      <w:r w:rsidR="008D3862" w:rsidRPr="00FF6935">
        <w:rPr>
          <w:b w:val="0"/>
        </w:rPr>
        <w:t xml:space="preserve"> policing PPV access to ensure its responsible use is not </w:t>
      </w:r>
      <w:r w:rsidR="009A4FFC" w:rsidRPr="00FF6935">
        <w:rPr>
          <w:b w:val="0"/>
        </w:rPr>
        <w:t>the greatest challenge when it comes to providing this type of access</w:t>
      </w:r>
      <w:r w:rsidR="008D3862" w:rsidRPr="00FF6935">
        <w:rPr>
          <w:b w:val="0"/>
        </w:rPr>
        <w:t>. Instead,</w:t>
      </w:r>
      <w:r w:rsidR="009A4FFC" w:rsidRPr="00FF6935">
        <w:rPr>
          <w:b w:val="0"/>
        </w:rPr>
        <w:t xml:space="preserve"> the challenges seems to be providing this access in a</w:t>
      </w:r>
      <w:r w:rsidR="00B44FC0" w:rsidRPr="00FF6935">
        <w:rPr>
          <w:b w:val="0"/>
        </w:rPr>
        <w:t xml:space="preserve"> way that is</w:t>
      </w:r>
      <w:r w:rsidR="009A4FFC" w:rsidRPr="00FF6935">
        <w:rPr>
          <w:b w:val="0"/>
        </w:rPr>
        <w:t xml:space="preserve"> seamless and simple and that does not detract from the library’s </w:t>
      </w:r>
      <w:r w:rsidR="00867CF9" w:rsidRPr="00FF6935">
        <w:rPr>
          <w:b w:val="0"/>
        </w:rPr>
        <w:t xml:space="preserve">ability to meet and promote its </w:t>
      </w:r>
      <w:r w:rsidR="009A4FFC" w:rsidRPr="00FF6935">
        <w:rPr>
          <w:b w:val="0"/>
        </w:rPr>
        <w:t>core mission of serving the information needs it is user community</w:t>
      </w:r>
      <w:r w:rsidR="00537B8A" w:rsidRPr="00FF6935">
        <w:rPr>
          <w:b w:val="0"/>
        </w:rPr>
        <w:t xml:space="preserve"> through unrestricted a</w:t>
      </w:r>
      <w:r w:rsidR="00390447" w:rsidRPr="00FF6935">
        <w:rPr>
          <w:b w:val="0"/>
        </w:rPr>
        <w:t>ccess</w:t>
      </w:r>
      <w:r w:rsidR="009A4FFC" w:rsidRPr="00FF6935">
        <w:rPr>
          <w:b w:val="0"/>
        </w:rPr>
        <w:t>.</w:t>
      </w:r>
    </w:p>
    <w:p w:rsidR="009602A9" w:rsidRPr="00FF6935" w:rsidRDefault="009602A9" w:rsidP="00FF6935">
      <w:pPr>
        <w:pStyle w:val="Title"/>
        <w:spacing w:line="480" w:lineRule="auto"/>
        <w:jc w:val="left"/>
      </w:pPr>
    </w:p>
    <w:p w:rsidR="00E50DA8" w:rsidRPr="004E5C2A" w:rsidRDefault="001B00FB" w:rsidP="00FF6935">
      <w:pPr>
        <w:pStyle w:val="Title"/>
        <w:spacing w:line="480" w:lineRule="auto"/>
        <w:jc w:val="left"/>
        <w:rPr>
          <w:b w:val="0"/>
        </w:rPr>
      </w:pPr>
      <w:r w:rsidRPr="004E5C2A">
        <w:rPr>
          <w:b w:val="0"/>
        </w:rPr>
        <w:t>PPV in the Emerging Information Landscape</w:t>
      </w:r>
    </w:p>
    <w:p w:rsidR="009D056D" w:rsidRPr="00FF6935" w:rsidRDefault="00684FF8" w:rsidP="00FF6935">
      <w:pPr>
        <w:pStyle w:val="Title"/>
        <w:spacing w:line="480" w:lineRule="auto"/>
        <w:jc w:val="left"/>
        <w:rPr>
          <w:b w:val="0"/>
        </w:rPr>
      </w:pPr>
      <w:r w:rsidRPr="00FF6935">
        <w:rPr>
          <w:b w:val="0"/>
        </w:rPr>
        <w:t xml:space="preserve">The </w:t>
      </w:r>
      <w:r w:rsidR="0089546D" w:rsidRPr="00FF6935">
        <w:rPr>
          <w:b w:val="0"/>
        </w:rPr>
        <w:t>emergence</w:t>
      </w:r>
      <w:r w:rsidRPr="00FF6935">
        <w:rPr>
          <w:b w:val="0"/>
        </w:rPr>
        <w:t xml:space="preserve"> of unmediated PPV as an option for providing access </w:t>
      </w:r>
      <w:r w:rsidR="009A3897" w:rsidRPr="00FF6935">
        <w:rPr>
          <w:b w:val="0"/>
        </w:rPr>
        <w:t>introduces</w:t>
      </w:r>
      <w:r w:rsidRPr="00FF6935">
        <w:rPr>
          <w:b w:val="0"/>
        </w:rPr>
        <w:t xml:space="preserve"> </w:t>
      </w:r>
      <w:r w:rsidR="009A3897" w:rsidRPr="00FF6935">
        <w:rPr>
          <w:b w:val="0"/>
        </w:rPr>
        <w:t>philosophical questions about the future of lib</w:t>
      </w:r>
      <w:r w:rsidR="002D55ED" w:rsidRPr="00FF6935">
        <w:rPr>
          <w:b w:val="0"/>
        </w:rPr>
        <w:t>rary acquisitions and collections</w:t>
      </w:r>
      <w:r w:rsidR="009A3897" w:rsidRPr="00FF6935">
        <w:rPr>
          <w:b w:val="0"/>
        </w:rPr>
        <w:t xml:space="preserve">. </w:t>
      </w:r>
      <w:r w:rsidR="00921172" w:rsidRPr="00FF6935">
        <w:rPr>
          <w:b w:val="0"/>
        </w:rPr>
        <w:t>Although answers to these questions are outside this paper’s scope, a</w:t>
      </w:r>
      <w:r w:rsidR="009A3897" w:rsidRPr="00FF6935">
        <w:rPr>
          <w:b w:val="0"/>
        </w:rPr>
        <w:t>n entry point to</w:t>
      </w:r>
      <w:r w:rsidR="00921172" w:rsidRPr="00FF6935">
        <w:rPr>
          <w:b w:val="0"/>
        </w:rPr>
        <w:t xml:space="preserve"> at least</w:t>
      </w:r>
      <w:r w:rsidR="0089546D" w:rsidRPr="00FF6935">
        <w:rPr>
          <w:b w:val="0"/>
        </w:rPr>
        <w:t xml:space="preserve"> understanding</w:t>
      </w:r>
      <w:r w:rsidR="009A3897" w:rsidRPr="00FF6935">
        <w:rPr>
          <w:b w:val="0"/>
        </w:rPr>
        <w:t xml:space="preserve"> </w:t>
      </w:r>
      <w:r w:rsidR="00921172" w:rsidRPr="00FF6935">
        <w:rPr>
          <w:b w:val="0"/>
        </w:rPr>
        <w:t xml:space="preserve">what some of </w:t>
      </w:r>
      <w:r w:rsidR="009A3897" w:rsidRPr="00FF6935">
        <w:rPr>
          <w:b w:val="0"/>
        </w:rPr>
        <w:t xml:space="preserve">these questions </w:t>
      </w:r>
      <w:r w:rsidR="00921172" w:rsidRPr="00FF6935">
        <w:rPr>
          <w:b w:val="0"/>
        </w:rPr>
        <w:t xml:space="preserve">are </w:t>
      </w:r>
      <w:r w:rsidR="009A3897" w:rsidRPr="00FF6935">
        <w:rPr>
          <w:b w:val="0"/>
        </w:rPr>
        <w:t xml:space="preserve">is provided </w:t>
      </w:r>
      <w:r w:rsidR="00F22FE0" w:rsidRPr="00FF6935">
        <w:rPr>
          <w:b w:val="0"/>
        </w:rPr>
        <w:t xml:space="preserve">by </w:t>
      </w:r>
      <w:r w:rsidR="009D056D" w:rsidRPr="00FF6935">
        <w:rPr>
          <w:b w:val="0"/>
        </w:rPr>
        <w:t>analyzing</w:t>
      </w:r>
      <w:r w:rsidR="009A3897" w:rsidRPr="00FF6935">
        <w:rPr>
          <w:b w:val="0"/>
        </w:rPr>
        <w:t xml:space="preserve"> the </w:t>
      </w:r>
      <w:r w:rsidR="0096203D" w:rsidRPr="00FF6935">
        <w:rPr>
          <w:b w:val="0"/>
        </w:rPr>
        <w:t xml:space="preserve">theoretical </w:t>
      </w:r>
      <w:r w:rsidR="009A3897" w:rsidRPr="00FF6935">
        <w:rPr>
          <w:b w:val="0"/>
        </w:rPr>
        <w:t>differ</w:t>
      </w:r>
      <w:r w:rsidR="00E005C6" w:rsidRPr="00FF6935">
        <w:rPr>
          <w:b w:val="0"/>
        </w:rPr>
        <w:t>ences between PPV and publishers</w:t>
      </w:r>
      <w:r w:rsidR="009A3897" w:rsidRPr="00FF6935">
        <w:rPr>
          <w:b w:val="0"/>
        </w:rPr>
        <w:t xml:space="preserve"> packages. </w:t>
      </w:r>
      <w:r w:rsidR="009D056D" w:rsidRPr="00FF6935">
        <w:rPr>
          <w:b w:val="0"/>
        </w:rPr>
        <w:t>Such an analysis reveals</w:t>
      </w:r>
      <w:r w:rsidR="00D346C2" w:rsidRPr="00FF6935">
        <w:rPr>
          <w:b w:val="0"/>
        </w:rPr>
        <w:t xml:space="preserve"> that PPV takes advantage of the transition from print </w:t>
      </w:r>
      <w:r w:rsidR="009A3897" w:rsidRPr="00FF6935">
        <w:rPr>
          <w:b w:val="0"/>
        </w:rPr>
        <w:t>to e-</w:t>
      </w:r>
      <w:r w:rsidR="00D346C2" w:rsidRPr="00FF6935">
        <w:rPr>
          <w:b w:val="0"/>
        </w:rPr>
        <w:t xml:space="preserve">journals in a </w:t>
      </w:r>
      <w:r w:rsidR="006D1375" w:rsidRPr="00FF6935">
        <w:rPr>
          <w:b w:val="0"/>
        </w:rPr>
        <w:t>way that is both similar to and</w:t>
      </w:r>
      <w:r w:rsidR="0096203D" w:rsidRPr="00FF6935">
        <w:rPr>
          <w:b w:val="0"/>
        </w:rPr>
        <w:t xml:space="preserve"> opposite from</w:t>
      </w:r>
      <w:r w:rsidR="00D346C2" w:rsidRPr="00FF6935">
        <w:rPr>
          <w:b w:val="0"/>
        </w:rPr>
        <w:t xml:space="preserve"> acquisition</w:t>
      </w:r>
      <w:r w:rsidR="0096203D" w:rsidRPr="00FF6935">
        <w:rPr>
          <w:b w:val="0"/>
        </w:rPr>
        <w:t>s</w:t>
      </w:r>
      <w:r w:rsidR="00D346C2" w:rsidRPr="00FF6935">
        <w:rPr>
          <w:b w:val="0"/>
        </w:rPr>
        <w:t xml:space="preserve"> through publisher packages. </w:t>
      </w:r>
      <w:r w:rsidR="00197D44" w:rsidRPr="00FF6935">
        <w:rPr>
          <w:b w:val="0"/>
        </w:rPr>
        <w:t>Indeed, w</w:t>
      </w:r>
      <w:r w:rsidR="00D346C2" w:rsidRPr="00FF6935">
        <w:rPr>
          <w:b w:val="0"/>
        </w:rPr>
        <w:t>hile PPV and publisher packages both take advantage of the new opportunities that arise for the aggregation and disaggregation of journal content</w:t>
      </w:r>
      <w:r w:rsidR="00197D44" w:rsidRPr="00FF6935">
        <w:rPr>
          <w:b w:val="0"/>
        </w:rPr>
        <w:t xml:space="preserve"> in an electronic environment</w:t>
      </w:r>
      <w:r w:rsidR="006D1375" w:rsidRPr="00FF6935">
        <w:rPr>
          <w:b w:val="0"/>
        </w:rPr>
        <w:t>, they do so in ways that are in opposition</w:t>
      </w:r>
      <w:r w:rsidR="00D346C2" w:rsidRPr="00FF6935">
        <w:rPr>
          <w:b w:val="0"/>
        </w:rPr>
        <w:t xml:space="preserve">. PPV goes to the extreme of </w:t>
      </w:r>
      <w:r w:rsidR="00D346C2" w:rsidRPr="00FF6935">
        <w:rPr>
          <w:b w:val="0"/>
        </w:rPr>
        <w:lastRenderedPageBreak/>
        <w:t>disaggregation by reduci</w:t>
      </w:r>
      <w:r w:rsidR="006D1375" w:rsidRPr="00FF6935">
        <w:rPr>
          <w:b w:val="0"/>
        </w:rPr>
        <w:t xml:space="preserve">ng the publisher’s content </w:t>
      </w:r>
      <w:r w:rsidR="00D346C2" w:rsidRPr="00FF6935">
        <w:rPr>
          <w:b w:val="0"/>
        </w:rPr>
        <w:t>to i</w:t>
      </w:r>
      <w:r w:rsidR="006D1375" w:rsidRPr="00FF6935">
        <w:rPr>
          <w:b w:val="0"/>
        </w:rPr>
        <w:t>ts smallest unit, the</w:t>
      </w:r>
      <w:r w:rsidR="00D346C2" w:rsidRPr="00FF6935">
        <w:rPr>
          <w:b w:val="0"/>
        </w:rPr>
        <w:t xml:space="preserve"> article.</w:t>
      </w:r>
      <w:r w:rsidR="00197D44" w:rsidRPr="00FF6935">
        <w:rPr>
          <w:b w:val="0"/>
        </w:rPr>
        <w:t xml:space="preserve"> As embodied in the “big deal,” p</w:t>
      </w:r>
      <w:r w:rsidR="00D346C2" w:rsidRPr="00FF6935">
        <w:rPr>
          <w:b w:val="0"/>
        </w:rPr>
        <w:t xml:space="preserve">ublisher packages take the opposite approach, </w:t>
      </w:r>
      <w:r w:rsidR="00197D44" w:rsidRPr="00FF6935">
        <w:rPr>
          <w:b w:val="0"/>
        </w:rPr>
        <w:t>providing</w:t>
      </w:r>
      <w:r w:rsidR="00D346C2" w:rsidRPr="00FF6935">
        <w:rPr>
          <w:b w:val="0"/>
        </w:rPr>
        <w:t xml:space="preserve"> access to the publisher’s full collection.</w:t>
      </w:r>
      <w:r w:rsidR="00921172" w:rsidRPr="00FF6935">
        <w:rPr>
          <w:b w:val="0"/>
        </w:rPr>
        <w:t xml:space="preserve"> With this aggregation of content comes a uniformity of the content, a fact that </w:t>
      </w:r>
      <w:r w:rsidR="00506A2A" w:rsidRPr="00FF6935">
        <w:rPr>
          <w:b w:val="0"/>
        </w:rPr>
        <w:t>is conducive to the acquisition of publisher packages on a consortial level.</w:t>
      </w:r>
      <w:r w:rsidR="00007DE9" w:rsidRPr="00FF6935">
        <w:rPr>
          <w:b w:val="0"/>
        </w:rPr>
        <w:t xml:space="preserve"> For libraries, consortial partnerships for the acquisition of packages are advantageous because—due to the partner libraries’ pooling of funds, resources, and expertise—they decrease costs and maximize access. When co</w:t>
      </w:r>
      <w:r w:rsidR="006D1375" w:rsidRPr="00FF6935">
        <w:rPr>
          <w:b w:val="0"/>
        </w:rPr>
        <w:t xml:space="preserve">nsidered within the </w:t>
      </w:r>
      <w:r w:rsidR="00007DE9" w:rsidRPr="00FF6935">
        <w:rPr>
          <w:b w:val="0"/>
        </w:rPr>
        <w:t xml:space="preserve">framework </w:t>
      </w:r>
      <w:r w:rsidR="005A035D" w:rsidRPr="00FF6935">
        <w:rPr>
          <w:b w:val="0"/>
        </w:rPr>
        <w:t xml:space="preserve">that has been outlined, consortial partnerships bring to light a second </w:t>
      </w:r>
      <w:r w:rsidR="006D1375" w:rsidRPr="00FF6935">
        <w:rPr>
          <w:b w:val="0"/>
        </w:rPr>
        <w:t>form</w:t>
      </w:r>
      <w:r w:rsidR="005A035D" w:rsidRPr="00FF6935">
        <w:rPr>
          <w:b w:val="0"/>
        </w:rPr>
        <w:t xml:space="preserve"> of aggregation. </w:t>
      </w:r>
      <w:r w:rsidR="0089546D" w:rsidRPr="00FF6935">
        <w:rPr>
          <w:b w:val="0"/>
        </w:rPr>
        <w:t>That is to say</w:t>
      </w:r>
      <w:r w:rsidR="009547E2" w:rsidRPr="00FF6935">
        <w:rPr>
          <w:b w:val="0"/>
        </w:rPr>
        <w:t>,</w:t>
      </w:r>
      <w:r w:rsidR="00565A7A" w:rsidRPr="00FF6935">
        <w:rPr>
          <w:b w:val="0"/>
        </w:rPr>
        <w:t xml:space="preserve"> consortial acquisition</w:t>
      </w:r>
      <w:r w:rsidR="009547E2" w:rsidRPr="00FF6935">
        <w:rPr>
          <w:b w:val="0"/>
        </w:rPr>
        <w:t>s</w:t>
      </w:r>
      <w:r w:rsidR="00565A7A" w:rsidRPr="00FF6935">
        <w:rPr>
          <w:b w:val="0"/>
        </w:rPr>
        <w:t xml:space="preserve"> of </w:t>
      </w:r>
      <w:r w:rsidR="009D056D" w:rsidRPr="00FF6935">
        <w:rPr>
          <w:b w:val="0"/>
        </w:rPr>
        <w:t>“big deal” pack</w:t>
      </w:r>
      <w:r w:rsidR="006D1375" w:rsidRPr="00FF6935">
        <w:rPr>
          <w:b w:val="0"/>
        </w:rPr>
        <w:t>ages not only constitute a</w:t>
      </w:r>
      <w:r w:rsidR="004E0B93">
        <w:rPr>
          <w:b w:val="0"/>
        </w:rPr>
        <w:t>n</w:t>
      </w:r>
      <w:r w:rsidR="006D1375" w:rsidRPr="00FF6935">
        <w:rPr>
          <w:b w:val="0"/>
        </w:rPr>
        <w:t xml:space="preserve"> </w:t>
      </w:r>
      <w:r w:rsidR="009D056D" w:rsidRPr="00FF6935">
        <w:rPr>
          <w:b w:val="0"/>
        </w:rPr>
        <w:t xml:space="preserve">aggregation of content, they also </w:t>
      </w:r>
      <w:r w:rsidR="00565A7A" w:rsidRPr="00FF6935">
        <w:rPr>
          <w:b w:val="0"/>
        </w:rPr>
        <w:t>constitute an</w:t>
      </w:r>
      <w:r w:rsidR="009D056D" w:rsidRPr="00FF6935">
        <w:rPr>
          <w:b w:val="0"/>
        </w:rPr>
        <w:t xml:space="preserve"> aggregation of subscribe</w:t>
      </w:r>
      <w:r w:rsidR="00565A7A" w:rsidRPr="00FF6935">
        <w:rPr>
          <w:b w:val="0"/>
        </w:rPr>
        <w:t>rs</w:t>
      </w:r>
      <w:r w:rsidR="009D056D" w:rsidRPr="00FF6935">
        <w:rPr>
          <w:b w:val="0"/>
        </w:rPr>
        <w:t xml:space="preserve">. </w:t>
      </w:r>
      <w:r w:rsidR="009547E2" w:rsidRPr="00FF6935">
        <w:rPr>
          <w:b w:val="0"/>
        </w:rPr>
        <w:t xml:space="preserve">In contrast, PPV acquisitions, </w:t>
      </w:r>
      <w:r w:rsidR="005A035D" w:rsidRPr="00FF6935">
        <w:rPr>
          <w:b w:val="0"/>
        </w:rPr>
        <w:t>which (at least at present) are acquired through individual libraries rather than consortia, constitute a disaggregation of both content and subscribers.</w:t>
      </w:r>
    </w:p>
    <w:p w:rsidR="004E5C2A" w:rsidRDefault="004E5C2A" w:rsidP="00FF6935">
      <w:pPr>
        <w:pStyle w:val="Title"/>
        <w:spacing w:line="480" w:lineRule="auto"/>
        <w:jc w:val="left"/>
        <w:rPr>
          <w:b w:val="0"/>
        </w:rPr>
      </w:pPr>
    </w:p>
    <w:p w:rsidR="00664E59" w:rsidRPr="00FF6935" w:rsidRDefault="00496EC0" w:rsidP="00FF6935">
      <w:pPr>
        <w:pStyle w:val="Title"/>
        <w:spacing w:line="480" w:lineRule="auto"/>
        <w:jc w:val="left"/>
        <w:rPr>
          <w:b w:val="0"/>
        </w:rPr>
      </w:pPr>
      <w:r w:rsidRPr="00FF6935">
        <w:rPr>
          <w:b w:val="0"/>
        </w:rPr>
        <w:t xml:space="preserve">Libraries today </w:t>
      </w:r>
      <w:r w:rsidR="00CF04C4" w:rsidRPr="00FF6935">
        <w:rPr>
          <w:b w:val="0"/>
        </w:rPr>
        <w:t xml:space="preserve">are </w:t>
      </w:r>
      <w:r w:rsidR="00314475" w:rsidRPr="00FF6935">
        <w:rPr>
          <w:b w:val="0"/>
        </w:rPr>
        <w:t xml:space="preserve">moving in </w:t>
      </w:r>
      <w:r w:rsidR="00314475" w:rsidRPr="00FF6935">
        <w:rPr>
          <w:b w:val="0"/>
        </w:rPr>
        <w:t xml:space="preserve">the direction of </w:t>
      </w:r>
      <w:r w:rsidR="00CF04C4" w:rsidRPr="00FF6935">
        <w:rPr>
          <w:b w:val="0"/>
        </w:rPr>
        <w:t>disaggregat</w:t>
      </w:r>
      <w:r w:rsidR="004E0B93">
        <w:rPr>
          <w:b w:val="0"/>
        </w:rPr>
        <w:t>ion</w:t>
      </w:r>
      <w:r w:rsidRPr="00FF6935">
        <w:rPr>
          <w:b w:val="0"/>
        </w:rPr>
        <w:t>. Ind</w:t>
      </w:r>
      <w:r w:rsidR="00C10A63" w:rsidRPr="00FF6935">
        <w:rPr>
          <w:b w:val="0"/>
        </w:rPr>
        <w:t>eed,</w:t>
      </w:r>
      <w:r w:rsidR="0089546D" w:rsidRPr="00FF6935">
        <w:rPr>
          <w:b w:val="0"/>
        </w:rPr>
        <w:t xml:space="preserve"> the current </w:t>
      </w:r>
      <w:r w:rsidR="00C10A63" w:rsidRPr="00FF6935">
        <w:rPr>
          <w:b w:val="0"/>
        </w:rPr>
        <w:t xml:space="preserve">economic </w:t>
      </w:r>
      <w:r w:rsidRPr="00FF6935">
        <w:rPr>
          <w:b w:val="0"/>
        </w:rPr>
        <w:t>recession</w:t>
      </w:r>
      <w:r w:rsidR="0089546D" w:rsidRPr="00FF6935">
        <w:rPr>
          <w:b w:val="0"/>
        </w:rPr>
        <w:t xml:space="preserve"> </w:t>
      </w:r>
      <w:r w:rsidRPr="00FF6935">
        <w:rPr>
          <w:b w:val="0"/>
        </w:rPr>
        <w:t xml:space="preserve">and </w:t>
      </w:r>
      <w:r w:rsidR="00314475" w:rsidRPr="00FF6935">
        <w:rPr>
          <w:b w:val="0"/>
        </w:rPr>
        <w:t xml:space="preserve">the </w:t>
      </w:r>
      <w:r w:rsidRPr="00FF6935">
        <w:rPr>
          <w:b w:val="0"/>
        </w:rPr>
        <w:t>resultant decreases in material budgets</w:t>
      </w:r>
      <w:r w:rsidR="0089546D" w:rsidRPr="00FF6935">
        <w:rPr>
          <w:b w:val="0"/>
        </w:rPr>
        <w:t xml:space="preserve"> are forcing</w:t>
      </w:r>
      <w:r w:rsidR="00314475" w:rsidRPr="00FF6935">
        <w:rPr>
          <w:b w:val="0"/>
        </w:rPr>
        <w:t xml:space="preserve"> libraries to make significant cancellations. Because of the preponderance of publisher packages and the large </w:t>
      </w:r>
      <w:r w:rsidR="00C10A63" w:rsidRPr="00FF6935">
        <w:rPr>
          <w:b w:val="0"/>
        </w:rPr>
        <w:t>portion</w:t>
      </w:r>
      <w:r w:rsidR="00314475" w:rsidRPr="00FF6935">
        <w:rPr>
          <w:b w:val="0"/>
        </w:rPr>
        <w:t xml:space="preserve"> of </w:t>
      </w:r>
      <w:r w:rsidR="00C10A63" w:rsidRPr="00FF6935">
        <w:rPr>
          <w:b w:val="0"/>
        </w:rPr>
        <w:t>expenditures required to maintain access to</w:t>
      </w:r>
      <w:r w:rsidR="00314475" w:rsidRPr="00FF6935">
        <w:rPr>
          <w:b w:val="0"/>
        </w:rPr>
        <w:t xml:space="preserve"> these packages, many libraries will not be able to make do with cancellations to individual journals but will instead need to discontinue at least some of its packages. The extent to which libraries disaggregate their acquisitions of journal content is yet to be seen. If they disaggregate only to the level of individual journal subscriptions to selected titles within the packages, the </w:t>
      </w:r>
      <w:r w:rsidRPr="00FF6935">
        <w:rPr>
          <w:b w:val="0"/>
        </w:rPr>
        <w:t xml:space="preserve">outcome </w:t>
      </w:r>
      <w:r w:rsidR="00314475" w:rsidRPr="00FF6935">
        <w:rPr>
          <w:b w:val="0"/>
        </w:rPr>
        <w:t xml:space="preserve">for users </w:t>
      </w:r>
      <w:r w:rsidRPr="00FF6935">
        <w:rPr>
          <w:b w:val="0"/>
        </w:rPr>
        <w:t xml:space="preserve">will be significantly reduced access to e-journal content. </w:t>
      </w:r>
      <w:r w:rsidR="00BE30D7" w:rsidRPr="00FF6935">
        <w:rPr>
          <w:b w:val="0"/>
        </w:rPr>
        <w:t>However, the full disaggregation of content through the implementation of</w:t>
      </w:r>
      <w:r w:rsidR="00664E59" w:rsidRPr="00FF6935">
        <w:rPr>
          <w:b w:val="0"/>
        </w:rPr>
        <w:t xml:space="preserve"> PPV</w:t>
      </w:r>
      <w:r w:rsidR="00BE30D7" w:rsidRPr="00FF6935">
        <w:rPr>
          <w:b w:val="0"/>
        </w:rPr>
        <w:t xml:space="preserve"> offers libraries the possibility</w:t>
      </w:r>
      <w:r w:rsidR="00C10A63" w:rsidRPr="00FF6935">
        <w:rPr>
          <w:b w:val="0"/>
        </w:rPr>
        <w:t xml:space="preserve"> to maintain a </w:t>
      </w:r>
      <w:r w:rsidR="00BE30D7" w:rsidRPr="00FF6935">
        <w:rPr>
          <w:b w:val="0"/>
        </w:rPr>
        <w:t>breadth of</w:t>
      </w:r>
      <w:r w:rsidR="00664E59" w:rsidRPr="00FF6935">
        <w:rPr>
          <w:b w:val="0"/>
        </w:rPr>
        <w:t xml:space="preserve"> access that </w:t>
      </w:r>
      <w:r w:rsidR="00BE30D7" w:rsidRPr="00FF6935">
        <w:rPr>
          <w:b w:val="0"/>
        </w:rPr>
        <w:t>may be</w:t>
      </w:r>
      <w:r w:rsidR="00C86EE4" w:rsidRPr="00FF6935">
        <w:rPr>
          <w:b w:val="0"/>
        </w:rPr>
        <w:t xml:space="preserve"> comparable to </w:t>
      </w:r>
      <w:r w:rsidR="00C86EE4" w:rsidRPr="00FF6935">
        <w:rPr>
          <w:b w:val="0"/>
        </w:rPr>
        <w:lastRenderedPageBreak/>
        <w:t xml:space="preserve">what </w:t>
      </w:r>
      <w:r w:rsidR="00664E59" w:rsidRPr="00FF6935">
        <w:rPr>
          <w:b w:val="0"/>
        </w:rPr>
        <w:t>users enjoyed through publishers packages. Although PPV w</w:t>
      </w:r>
      <w:r w:rsidR="00C10A63" w:rsidRPr="00FF6935">
        <w:rPr>
          <w:b w:val="0"/>
        </w:rPr>
        <w:t>ould not allow for the libraries’</w:t>
      </w:r>
      <w:r w:rsidR="00664E59" w:rsidRPr="00FF6935">
        <w:rPr>
          <w:b w:val="0"/>
        </w:rPr>
        <w:t xml:space="preserve"> ownership of the conten</w:t>
      </w:r>
      <w:r w:rsidR="009F65A9" w:rsidRPr="00FF6935">
        <w:rPr>
          <w:b w:val="0"/>
        </w:rPr>
        <w:t>t being acquired, it would enable</w:t>
      </w:r>
      <w:r w:rsidR="00664E59" w:rsidRPr="00FF6935">
        <w:rPr>
          <w:b w:val="0"/>
        </w:rPr>
        <w:t xml:space="preserve"> libraries to </w:t>
      </w:r>
      <w:r w:rsidR="009F65A9" w:rsidRPr="00FF6935">
        <w:rPr>
          <w:b w:val="0"/>
        </w:rPr>
        <w:t>continue to provide expansive access at a significantly reduced cost.</w:t>
      </w:r>
    </w:p>
    <w:p w:rsidR="004E5C2A" w:rsidRDefault="004E5C2A" w:rsidP="00FF6935">
      <w:pPr>
        <w:pStyle w:val="Title"/>
        <w:spacing w:line="480" w:lineRule="auto"/>
        <w:jc w:val="left"/>
        <w:rPr>
          <w:b w:val="0"/>
        </w:rPr>
      </w:pPr>
    </w:p>
    <w:p w:rsidR="00C86EE4" w:rsidRPr="00FF6935" w:rsidRDefault="007229E4" w:rsidP="00FF6935">
      <w:pPr>
        <w:pStyle w:val="Title"/>
        <w:spacing w:line="480" w:lineRule="auto"/>
        <w:jc w:val="left"/>
        <w:rPr>
          <w:b w:val="0"/>
        </w:rPr>
      </w:pPr>
      <w:r w:rsidRPr="00FF6935">
        <w:rPr>
          <w:b w:val="0"/>
        </w:rPr>
        <w:t xml:space="preserve">Ultimately, the role of PPV in the emerging information landscape will be shaped by two factors. The first factor is libraries’ interest in adopting the model. PPV represents a major departure from traditional forms of material acquisitions and is in marked contrast to traditional ideals that libraries should strive for ownership of the content it supplies to users. If PPV is to be play a significant role in library acquisitions in the future, </w:t>
      </w:r>
      <w:r w:rsidR="004412DE" w:rsidRPr="00FF6935">
        <w:rPr>
          <w:b w:val="0"/>
        </w:rPr>
        <w:t>librarians will need to accept new conceptions that</w:t>
      </w:r>
      <w:r w:rsidR="00C86EE4" w:rsidRPr="00FF6935">
        <w:rPr>
          <w:b w:val="0"/>
        </w:rPr>
        <w:t xml:space="preserve"> fully</w:t>
      </w:r>
      <w:r w:rsidR="004412DE" w:rsidRPr="00FF6935">
        <w:rPr>
          <w:b w:val="0"/>
        </w:rPr>
        <w:t xml:space="preserve"> embrace “just in time” access </w:t>
      </w:r>
      <w:r w:rsidR="00C86EE4" w:rsidRPr="00FF6935">
        <w:rPr>
          <w:b w:val="0"/>
        </w:rPr>
        <w:t xml:space="preserve">limited to individual users </w:t>
      </w:r>
      <w:r w:rsidR="004412DE" w:rsidRPr="00FF6935">
        <w:rPr>
          <w:b w:val="0"/>
        </w:rPr>
        <w:t>over “just in case” ownership</w:t>
      </w:r>
      <w:r w:rsidR="00C86EE4" w:rsidRPr="00FF6935">
        <w:rPr>
          <w:b w:val="0"/>
        </w:rPr>
        <w:t xml:space="preserve"> of a collection accessible without limit to a full user community</w:t>
      </w:r>
      <w:r w:rsidR="004412DE" w:rsidRPr="00FF6935">
        <w:rPr>
          <w:b w:val="0"/>
        </w:rPr>
        <w:t>.</w:t>
      </w:r>
      <w:r w:rsidR="00C86EE4" w:rsidRPr="00FF6935">
        <w:rPr>
          <w:b w:val="0"/>
        </w:rPr>
        <w:t xml:space="preserve"> </w:t>
      </w:r>
      <w:r w:rsidR="002F742B" w:rsidRPr="00FF6935">
        <w:rPr>
          <w:b w:val="0"/>
        </w:rPr>
        <w:t xml:space="preserve">For research libraries with commitments to collecting and preserving bodies of literature for posterity, PPV may not be deemed as an acceptable form of acquisitions. However, for libraries </w:t>
      </w:r>
      <w:r w:rsidR="00BE30D7" w:rsidRPr="00FF6935">
        <w:rPr>
          <w:b w:val="0"/>
        </w:rPr>
        <w:t>with a</w:t>
      </w:r>
      <w:r w:rsidR="002F742B" w:rsidRPr="00FF6935">
        <w:rPr>
          <w:b w:val="0"/>
        </w:rPr>
        <w:t xml:space="preserve"> </w:t>
      </w:r>
      <w:r w:rsidR="00BE30D7" w:rsidRPr="00FF6935">
        <w:rPr>
          <w:b w:val="0"/>
        </w:rPr>
        <w:t xml:space="preserve">primary </w:t>
      </w:r>
      <w:r w:rsidR="002F742B" w:rsidRPr="00FF6935">
        <w:rPr>
          <w:b w:val="0"/>
        </w:rPr>
        <w:t xml:space="preserve">focus </w:t>
      </w:r>
      <w:r w:rsidR="00BE30D7" w:rsidRPr="00FF6935">
        <w:rPr>
          <w:b w:val="0"/>
        </w:rPr>
        <w:t xml:space="preserve">on </w:t>
      </w:r>
      <w:r w:rsidR="002F742B" w:rsidRPr="00FF6935">
        <w:rPr>
          <w:b w:val="0"/>
        </w:rPr>
        <w:t>providing users with timely and cost-effective access to resources, PPV may emerge as an increasingly appealing alternative to subscriptions.</w:t>
      </w:r>
    </w:p>
    <w:p w:rsidR="004E5C2A" w:rsidRDefault="004E5C2A" w:rsidP="00FF6935">
      <w:pPr>
        <w:pStyle w:val="Title"/>
        <w:spacing w:line="480" w:lineRule="auto"/>
        <w:jc w:val="left"/>
        <w:rPr>
          <w:b w:val="0"/>
        </w:rPr>
      </w:pPr>
    </w:p>
    <w:p w:rsidR="00AD0B3F" w:rsidRPr="00FF6935" w:rsidRDefault="004412DE" w:rsidP="00FF6935">
      <w:pPr>
        <w:pStyle w:val="Title"/>
        <w:spacing w:line="480" w:lineRule="auto"/>
        <w:jc w:val="left"/>
        <w:rPr>
          <w:b w:val="0"/>
        </w:rPr>
      </w:pPr>
      <w:r w:rsidRPr="00FF6935">
        <w:rPr>
          <w:b w:val="0"/>
        </w:rPr>
        <w:t>But, of course, libraries are not the only stakeholder that must embrace PPV. Along with libraries, publishers</w:t>
      </w:r>
      <w:r w:rsidR="00BE30D7" w:rsidRPr="00FF6935">
        <w:rPr>
          <w:b w:val="0"/>
        </w:rPr>
        <w:t xml:space="preserve"> will need to accept</w:t>
      </w:r>
      <w:r w:rsidR="002F742B" w:rsidRPr="00FF6935">
        <w:rPr>
          <w:b w:val="0"/>
        </w:rPr>
        <w:t xml:space="preserve"> the model</w:t>
      </w:r>
      <w:r w:rsidRPr="00FF6935">
        <w:rPr>
          <w:b w:val="0"/>
        </w:rPr>
        <w:t>. At present</w:t>
      </w:r>
      <w:r w:rsidR="00D60A90" w:rsidRPr="00FF6935">
        <w:rPr>
          <w:b w:val="0"/>
        </w:rPr>
        <w:t>,</w:t>
      </w:r>
      <w:r w:rsidRPr="00FF6935">
        <w:rPr>
          <w:b w:val="0"/>
        </w:rPr>
        <w:t xml:space="preserve"> few have. Indeed,</w:t>
      </w:r>
      <w:r w:rsidR="008B59AE" w:rsidRPr="00FF6935">
        <w:rPr>
          <w:b w:val="0"/>
        </w:rPr>
        <w:t xml:space="preserve"> of the surveyed libraries</w:t>
      </w:r>
      <w:r w:rsidR="00D60A90" w:rsidRPr="00FF6935">
        <w:rPr>
          <w:b w:val="0"/>
        </w:rPr>
        <w:t>,</w:t>
      </w:r>
      <w:r w:rsidR="008B59AE" w:rsidRPr="00FF6935">
        <w:rPr>
          <w:b w:val="0"/>
        </w:rPr>
        <w:t xml:space="preserve"> the only PPV content provider that was </w:t>
      </w:r>
      <w:r w:rsidR="00BE30D7" w:rsidRPr="00FF6935">
        <w:rPr>
          <w:b w:val="0"/>
        </w:rPr>
        <w:t xml:space="preserve">also a </w:t>
      </w:r>
      <w:r w:rsidR="008B59AE" w:rsidRPr="00FF6935">
        <w:rPr>
          <w:b w:val="0"/>
        </w:rPr>
        <w:t>publisher was Elsevier. If publishers are</w:t>
      </w:r>
      <w:r w:rsidRPr="00FF6935">
        <w:rPr>
          <w:b w:val="0"/>
        </w:rPr>
        <w:t xml:space="preserve"> to offer PPV</w:t>
      </w:r>
      <w:r w:rsidR="00D60A90" w:rsidRPr="00FF6935">
        <w:rPr>
          <w:b w:val="0"/>
        </w:rPr>
        <w:t xml:space="preserve"> accounts at the institutional level</w:t>
      </w:r>
      <w:r w:rsidRPr="00FF6935">
        <w:rPr>
          <w:b w:val="0"/>
        </w:rPr>
        <w:t>,</w:t>
      </w:r>
      <w:r w:rsidR="008B59AE" w:rsidRPr="00FF6935">
        <w:rPr>
          <w:b w:val="0"/>
        </w:rPr>
        <w:t xml:space="preserve"> libraries must communicate that they wish to use this model </w:t>
      </w:r>
      <w:r w:rsidR="008B59AE" w:rsidRPr="00FF6935">
        <w:rPr>
          <w:b w:val="0"/>
        </w:rPr>
        <w:t>and publishers</w:t>
      </w:r>
      <w:r w:rsidR="004E0B93">
        <w:rPr>
          <w:b w:val="0"/>
        </w:rPr>
        <w:t xml:space="preserve"> must</w:t>
      </w:r>
      <w:r w:rsidR="008B59AE" w:rsidRPr="00FF6935">
        <w:rPr>
          <w:b w:val="0"/>
        </w:rPr>
        <w:t xml:space="preserve"> </w:t>
      </w:r>
      <w:r w:rsidR="00BE30D7" w:rsidRPr="00FF6935">
        <w:rPr>
          <w:b w:val="0"/>
        </w:rPr>
        <w:t>come to regard the model as</w:t>
      </w:r>
      <w:r w:rsidR="004E0B93">
        <w:rPr>
          <w:b w:val="0"/>
        </w:rPr>
        <w:t xml:space="preserve"> a possible</w:t>
      </w:r>
      <w:r w:rsidR="00BE30D7" w:rsidRPr="00FF6935">
        <w:rPr>
          <w:b w:val="0"/>
        </w:rPr>
        <w:t xml:space="preserve"> </w:t>
      </w:r>
      <w:r w:rsidR="004E0B93">
        <w:rPr>
          <w:b w:val="0"/>
        </w:rPr>
        <w:t xml:space="preserve">revenue </w:t>
      </w:r>
      <w:r w:rsidR="00BE30D7" w:rsidRPr="00FF6935">
        <w:rPr>
          <w:b w:val="0"/>
        </w:rPr>
        <w:t>stream</w:t>
      </w:r>
      <w:r w:rsidR="00DE4B9C" w:rsidRPr="00FF6935">
        <w:rPr>
          <w:b w:val="0"/>
        </w:rPr>
        <w:t>. Among the p</w:t>
      </w:r>
      <w:r w:rsidR="00DE4B9C" w:rsidRPr="00FF6935">
        <w:rPr>
          <w:b w:val="0"/>
        </w:rPr>
        <w:t xml:space="preserve">rimary </w:t>
      </w:r>
      <w:r w:rsidR="00DE4B9C" w:rsidRPr="00FF6935">
        <w:rPr>
          <w:b w:val="0"/>
        </w:rPr>
        <w:t>factors hindering the latter of these conditions is</w:t>
      </w:r>
      <w:r w:rsidR="007E0CB7">
        <w:rPr>
          <w:b w:val="0"/>
        </w:rPr>
        <w:t>, of course,</w:t>
      </w:r>
      <w:r w:rsidR="00BE30D7" w:rsidRPr="00FF6935">
        <w:rPr>
          <w:b w:val="0"/>
        </w:rPr>
        <w:t xml:space="preserve"> the primary factor that makes PPV appealing </w:t>
      </w:r>
      <w:r w:rsidR="00BE30D7" w:rsidRPr="00FF6935">
        <w:rPr>
          <w:b w:val="0"/>
        </w:rPr>
        <w:t>to libraries: the f</w:t>
      </w:r>
      <w:r w:rsidR="001F4CC3" w:rsidRPr="00FF6935">
        <w:rPr>
          <w:b w:val="0"/>
        </w:rPr>
        <w:t xml:space="preserve">act that the cost-per-use of PPV is oftentimes significantly </w:t>
      </w:r>
      <w:r w:rsidR="001F4CC3" w:rsidRPr="00FF6935">
        <w:rPr>
          <w:b w:val="0"/>
        </w:rPr>
        <w:lastRenderedPageBreak/>
        <w:t>less than it is for a subscription.</w:t>
      </w:r>
      <w:r w:rsidR="00DE4B9C" w:rsidRPr="00FF6935">
        <w:rPr>
          <w:b w:val="0"/>
        </w:rPr>
        <w:t xml:space="preserve"> However, </w:t>
      </w:r>
      <w:r w:rsidR="00302A72" w:rsidRPr="00FF6935">
        <w:rPr>
          <w:b w:val="0"/>
        </w:rPr>
        <w:t>in the current economic environment, PPV may be the only means of access that libraries can afford to certain previously subscribed titles</w:t>
      </w:r>
      <w:r w:rsidR="00397AA8" w:rsidRPr="00FF6935">
        <w:rPr>
          <w:b w:val="0"/>
        </w:rPr>
        <w:t>, a fact that may render PPV in a more favorable light to publishers</w:t>
      </w:r>
      <w:r w:rsidR="00302A72" w:rsidRPr="00FF6935">
        <w:rPr>
          <w:b w:val="0"/>
        </w:rPr>
        <w:t>. Moreover, publishers will have to come to terms with the</w:t>
      </w:r>
      <w:r w:rsidR="005C591B" w:rsidRPr="00FF6935">
        <w:rPr>
          <w:b w:val="0"/>
        </w:rPr>
        <w:t xml:space="preserve"> disconnect whereby they happily embrace</w:t>
      </w:r>
      <w:r w:rsidR="005E1AD8" w:rsidRPr="00FF6935">
        <w:rPr>
          <w:b w:val="0"/>
        </w:rPr>
        <w:t xml:space="preserve"> PPV </w:t>
      </w:r>
      <w:r w:rsidR="00302A72" w:rsidRPr="00FF6935">
        <w:rPr>
          <w:b w:val="0"/>
        </w:rPr>
        <w:t xml:space="preserve">transactions </w:t>
      </w:r>
      <w:r w:rsidR="001A4E59" w:rsidRPr="00FF6935">
        <w:rPr>
          <w:b w:val="0"/>
        </w:rPr>
        <w:t xml:space="preserve">initiated by </w:t>
      </w:r>
      <w:r w:rsidR="005E1AD8" w:rsidRPr="00FF6935">
        <w:rPr>
          <w:b w:val="0"/>
        </w:rPr>
        <w:t>individuals as a valued source of revenue</w:t>
      </w:r>
      <w:r w:rsidR="001A4E59" w:rsidRPr="00FF6935">
        <w:rPr>
          <w:b w:val="0"/>
        </w:rPr>
        <w:t xml:space="preserve"> but do not embrace such transactions at the institutional level</w:t>
      </w:r>
      <w:r w:rsidR="005E1AD8" w:rsidRPr="00FF6935">
        <w:rPr>
          <w:b w:val="0"/>
        </w:rPr>
        <w:t>.</w:t>
      </w:r>
      <w:r w:rsidR="001A4E59" w:rsidRPr="00FF6935">
        <w:rPr>
          <w:b w:val="0"/>
        </w:rPr>
        <w:t xml:space="preserve"> Is it </w:t>
      </w:r>
      <w:r w:rsidR="0070682B" w:rsidRPr="00FF6935">
        <w:rPr>
          <w:b w:val="0"/>
        </w:rPr>
        <w:t xml:space="preserve">not </w:t>
      </w:r>
      <w:r w:rsidR="005C591B" w:rsidRPr="00FF6935">
        <w:rPr>
          <w:b w:val="0"/>
        </w:rPr>
        <w:t>possible</w:t>
      </w:r>
      <w:r w:rsidR="001A4E59" w:rsidRPr="00FF6935">
        <w:rPr>
          <w:b w:val="0"/>
        </w:rPr>
        <w:t xml:space="preserve"> that, faced with significant budget cuts, university administrators might </w:t>
      </w:r>
      <w:r w:rsidR="0070682B" w:rsidRPr="00FF6935">
        <w:rPr>
          <w:b w:val="0"/>
        </w:rPr>
        <w:t>grasp</w:t>
      </w:r>
      <w:r w:rsidR="001A4E59" w:rsidRPr="00FF6935">
        <w:rPr>
          <w:b w:val="0"/>
        </w:rPr>
        <w:t xml:space="preserve"> this disconnect and redirect funds from library subscriptions to stipends that individual faculty members could use to carry out PPV transactions? Of course, such an outcome would not be desired b</w:t>
      </w:r>
      <w:r w:rsidR="001A4E59" w:rsidRPr="00FF6935">
        <w:rPr>
          <w:b w:val="0"/>
        </w:rPr>
        <w:t>y eithe</w:t>
      </w:r>
      <w:r w:rsidR="0070682B" w:rsidRPr="00FF6935">
        <w:rPr>
          <w:b w:val="0"/>
        </w:rPr>
        <w:t xml:space="preserve">r libraries or </w:t>
      </w:r>
      <w:r w:rsidR="001A4E59" w:rsidRPr="00FF6935">
        <w:rPr>
          <w:b w:val="0"/>
        </w:rPr>
        <w:t>publishers</w:t>
      </w:r>
      <w:r w:rsidR="0070682B" w:rsidRPr="00FF6935">
        <w:rPr>
          <w:b w:val="0"/>
        </w:rPr>
        <w:t>.</w:t>
      </w:r>
      <w:r w:rsidR="00683AAF" w:rsidRPr="00FF6935">
        <w:rPr>
          <w:b w:val="0"/>
        </w:rPr>
        <w:t xml:space="preserve"> </w:t>
      </w:r>
      <w:r w:rsidR="007E0CB7">
        <w:rPr>
          <w:b w:val="0"/>
        </w:rPr>
        <w:t>Staking</w:t>
      </w:r>
      <w:r w:rsidR="00683AAF" w:rsidRPr="00FF6935">
        <w:rPr>
          <w:b w:val="0"/>
        </w:rPr>
        <w:t xml:space="preserve"> out the </w:t>
      </w:r>
      <w:r w:rsidR="007E0CB7">
        <w:rPr>
          <w:b w:val="0"/>
        </w:rPr>
        <w:t>full potential</w:t>
      </w:r>
      <w:r w:rsidR="0070682B" w:rsidRPr="00FF6935">
        <w:rPr>
          <w:b w:val="0"/>
        </w:rPr>
        <w:t xml:space="preserve"> of PPV</w:t>
      </w:r>
      <w:r w:rsidR="007E0CB7">
        <w:rPr>
          <w:b w:val="0"/>
        </w:rPr>
        <w:t xml:space="preserve"> is an endeavor that will only succeed if libraries and publishers are both willing</w:t>
      </w:r>
      <w:r w:rsidR="00E77E4A">
        <w:rPr>
          <w:b w:val="0"/>
        </w:rPr>
        <w:t xml:space="preserve"> to work in a partnership that embraces</w:t>
      </w:r>
      <w:r w:rsidR="007E0CB7">
        <w:rPr>
          <w:b w:val="0"/>
        </w:rPr>
        <w:t xml:space="preserve"> </w:t>
      </w:r>
      <w:r w:rsidR="00E77E4A">
        <w:rPr>
          <w:b w:val="0"/>
        </w:rPr>
        <w:t>collaboration</w:t>
      </w:r>
      <w:r w:rsidR="00683AAF" w:rsidRPr="00FF6935">
        <w:rPr>
          <w:b w:val="0"/>
        </w:rPr>
        <w:t xml:space="preserve"> and experimentation</w:t>
      </w:r>
      <w:r w:rsidR="0070682B" w:rsidRPr="00FF6935">
        <w:rPr>
          <w:b w:val="0"/>
        </w:rPr>
        <w:t>.</w:t>
      </w:r>
      <w:r w:rsidR="00683AAF" w:rsidRPr="00FF6935">
        <w:rPr>
          <w:b w:val="0"/>
        </w:rPr>
        <w:t xml:space="preserve"> While PPV may never become a</w:t>
      </w:r>
      <w:r w:rsidR="00F41F77">
        <w:rPr>
          <w:b w:val="0"/>
        </w:rPr>
        <w:t>n</w:t>
      </w:r>
      <w:r w:rsidR="00683AAF" w:rsidRPr="00FF6935">
        <w:rPr>
          <w:b w:val="0"/>
        </w:rPr>
        <w:t xml:space="preserve"> acquisitions model as prevalent as subscriptions, </w:t>
      </w:r>
      <w:r w:rsidR="0001619A" w:rsidRPr="00FF6935">
        <w:rPr>
          <w:b w:val="0"/>
        </w:rPr>
        <w:t xml:space="preserve">a number of </w:t>
      </w:r>
      <w:r w:rsidR="00683AAF" w:rsidRPr="00FF6935">
        <w:rPr>
          <w:b w:val="0"/>
        </w:rPr>
        <w:t>current trends</w:t>
      </w:r>
      <w:r w:rsidR="0001619A" w:rsidRPr="00FF6935">
        <w:rPr>
          <w:b w:val="0"/>
        </w:rPr>
        <w:t xml:space="preserve"> are converging that make it an increasingly appealing option for libraries. </w:t>
      </w:r>
      <w:r w:rsidR="00683AAF" w:rsidRPr="00FF6935">
        <w:rPr>
          <w:b w:val="0"/>
        </w:rPr>
        <w:t xml:space="preserve"> </w:t>
      </w:r>
    </w:p>
    <w:p w:rsidR="00291250" w:rsidRPr="00FF6935" w:rsidRDefault="00291250" w:rsidP="00FF6935">
      <w:pPr>
        <w:pStyle w:val="Title"/>
        <w:spacing w:line="480" w:lineRule="auto"/>
        <w:jc w:val="left"/>
        <w:rPr>
          <w:b w:val="0"/>
        </w:rPr>
      </w:pPr>
    </w:p>
    <w:p w:rsidR="00291250" w:rsidRPr="004E5C2A" w:rsidRDefault="00291250" w:rsidP="00FF6935">
      <w:pPr>
        <w:pStyle w:val="Title"/>
        <w:spacing w:line="480" w:lineRule="auto"/>
        <w:jc w:val="left"/>
        <w:rPr>
          <w:b w:val="0"/>
        </w:rPr>
      </w:pPr>
      <w:r w:rsidRPr="004E5C2A">
        <w:rPr>
          <w:b w:val="0"/>
        </w:rPr>
        <w:t>Acknowledgements</w:t>
      </w:r>
    </w:p>
    <w:p w:rsidR="00800EDE" w:rsidRPr="00FF6935" w:rsidRDefault="00291250" w:rsidP="00FF6935">
      <w:pPr>
        <w:pStyle w:val="Title"/>
        <w:spacing w:line="480" w:lineRule="auto"/>
        <w:jc w:val="left"/>
        <w:rPr>
          <w:b w:val="0"/>
        </w:rPr>
      </w:pPr>
      <w:r w:rsidRPr="00FF6935">
        <w:rPr>
          <w:b w:val="0"/>
        </w:rPr>
        <w:t>The aut</w:t>
      </w:r>
      <w:r w:rsidR="00875ABF" w:rsidRPr="00FF6935">
        <w:rPr>
          <w:b w:val="0"/>
        </w:rPr>
        <w:t>hor wishes to convey his</w:t>
      </w:r>
      <w:r w:rsidRPr="00FF6935">
        <w:rPr>
          <w:b w:val="0"/>
        </w:rPr>
        <w:t xml:space="preserve"> gratitude to the individuals that agreed to be surveyed for this paper</w:t>
      </w:r>
      <w:r w:rsidR="00875ABF" w:rsidRPr="00FF6935">
        <w:rPr>
          <w:b w:val="0"/>
        </w:rPr>
        <w:t xml:space="preserve">: Tim Bucknall, Katy Ginanni, Benjamin Heet, Lindsey Schell, Jennifer Van Sickle, and </w:t>
      </w:r>
      <w:r w:rsidR="00875ABF" w:rsidRPr="00FF6935">
        <w:rPr>
          <w:b w:val="0"/>
        </w:rPr>
        <w:t>Ryan Weir</w:t>
      </w:r>
      <w:r w:rsidRPr="00FF6935">
        <w:rPr>
          <w:b w:val="0"/>
        </w:rPr>
        <w:t>. Without their time and generous input, this research would not have been possible.</w:t>
      </w:r>
    </w:p>
    <w:p w:rsidR="00291250" w:rsidRPr="00FF6935" w:rsidRDefault="00291250" w:rsidP="00FF6935">
      <w:pPr>
        <w:pStyle w:val="Title"/>
        <w:spacing w:line="480" w:lineRule="auto"/>
        <w:jc w:val="left"/>
        <w:rPr>
          <w:b w:val="0"/>
        </w:rPr>
      </w:pPr>
    </w:p>
    <w:p w:rsidR="00800EDE" w:rsidRPr="004E5C2A" w:rsidRDefault="004E5C2A" w:rsidP="00FF6935">
      <w:pPr>
        <w:pStyle w:val="Title"/>
        <w:spacing w:line="480" w:lineRule="auto"/>
        <w:jc w:val="left"/>
        <w:rPr>
          <w:b w:val="0"/>
        </w:rPr>
      </w:pPr>
      <w:r w:rsidRPr="004E5C2A">
        <w:rPr>
          <w:b w:val="0"/>
        </w:rPr>
        <w:t>Notes</w:t>
      </w:r>
    </w:p>
    <w:p w:rsidR="00800EDE" w:rsidRPr="00FF6935" w:rsidRDefault="00800EDE" w:rsidP="00FF6935">
      <w:pPr>
        <w:pStyle w:val="Title"/>
        <w:spacing w:line="480" w:lineRule="auto"/>
        <w:jc w:val="left"/>
        <w:rPr>
          <w:b w:val="0"/>
        </w:rPr>
      </w:pPr>
      <w:r w:rsidRPr="00FF6935">
        <w:rPr>
          <w:b w:val="0"/>
          <w:bCs w:val="0"/>
        </w:rPr>
        <w:t>1.</w:t>
      </w:r>
      <w:r w:rsidRPr="00FF6935">
        <w:rPr>
          <w:b w:val="0"/>
        </w:rPr>
        <w:t xml:space="preserve"> Karla Hahn,</w:t>
      </w:r>
      <w:r w:rsidRPr="00FF6935">
        <w:rPr>
          <w:b w:val="0"/>
          <w:bCs w:val="0"/>
        </w:rPr>
        <w:t xml:space="preserve"> </w:t>
      </w:r>
      <w:r w:rsidRPr="00FF6935">
        <w:rPr>
          <w:b w:val="0"/>
        </w:rPr>
        <w:t xml:space="preserve">“The State of the Large Publisher Bundle: Findings from an ARL Member Survey,” </w:t>
      </w:r>
      <w:r w:rsidRPr="00FF6935">
        <w:rPr>
          <w:b w:val="0"/>
          <w:i/>
        </w:rPr>
        <w:t>ARL</w:t>
      </w:r>
      <w:r w:rsidRPr="00FF6935">
        <w:rPr>
          <w:b w:val="0"/>
        </w:rPr>
        <w:t xml:space="preserve"> no. 245 (2006): 1-6.</w:t>
      </w:r>
    </w:p>
    <w:p w:rsidR="00800EDE" w:rsidRPr="00FF6935" w:rsidRDefault="00E04A89" w:rsidP="00FF6935">
      <w:pPr>
        <w:pStyle w:val="Title"/>
        <w:spacing w:line="480" w:lineRule="auto"/>
        <w:jc w:val="left"/>
        <w:rPr>
          <w:b w:val="0"/>
        </w:rPr>
      </w:pPr>
      <w:r w:rsidRPr="00FF6935">
        <w:rPr>
          <w:b w:val="0"/>
        </w:rPr>
        <w:lastRenderedPageBreak/>
        <w:t xml:space="preserve">2. Rightscom, </w:t>
      </w:r>
      <w:r w:rsidRPr="00FF6935">
        <w:rPr>
          <w:b w:val="0"/>
          <w:i/>
        </w:rPr>
        <w:t>Business Models for Journal Content: Final Report</w:t>
      </w:r>
      <w:r w:rsidRPr="00FF6935">
        <w:rPr>
          <w:b w:val="0"/>
        </w:rPr>
        <w:t xml:space="preserve"> (London, UK: Rightscom, 1995).</w:t>
      </w:r>
    </w:p>
    <w:p w:rsidR="00E04A89" w:rsidRPr="00FF6935" w:rsidRDefault="00E47132" w:rsidP="00FF6935">
      <w:pPr>
        <w:pStyle w:val="Title"/>
        <w:spacing w:line="480" w:lineRule="auto"/>
        <w:jc w:val="left"/>
        <w:rPr>
          <w:b w:val="0"/>
        </w:rPr>
      </w:pPr>
      <w:r w:rsidRPr="00FF6935">
        <w:rPr>
          <w:b w:val="0"/>
        </w:rPr>
        <w:t xml:space="preserve">3. </w:t>
      </w:r>
      <w:r w:rsidR="00154B22">
        <w:rPr>
          <w:b w:val="0"/>
        </w:rPr>
        <w:t>i</w:t>
      </w:r>
      <w:r w:rsidRPr="00FF6935">
        <w:rPr>
          <w:b w:val="0"/>
        </w:rPr>
        <w:t>bid., 8-9.</w:t>
      </w:r>
    </w:p>
    <w:p w:rsidR="00303F3D" w:rsidRPr="00FF6935" w:rsidRDefault="00303F3D" w:rsidP="00FF6935">
      <w:pPr>
        <w:pStyle w:val="Title"/>
        <w:spacing w:line="480" w:lineRule="auto"/>
        <w:jc w:val="left"/>
        <w:rPr>
          <w:b w:val="0"/>
        </w:rPr>
      </w:pPr>
      <w:r w:rsidRPr="00FF6935">
        <w:rPr>
          <w:b w:val="0"/>
        </w:rPr>
        <w:t xml:space="preserve">4. </w:t>
      </w:r>
      <w:r w:rsidR="00154B22">
        <w:rPr>
          <w:b w:val="0"/>
        </w:rPr>
        <w:t>i</w:t>
      </w:r>
      <w:r w:rsidRPr="00FF6935">
        <w:rPr>
          <w:b w:val="0"/>
        </w:rPr>
        <w:t>bid., 9.</w:t>
      </w:r>
    </w:p>
    <w:p w:rsidR="00303F3D" w:rsidRPr="00FF6935" w:rsidRDefault="00303F3D" w:rsidP="00FF6935">
      <w:pPr>
        <w:pStyle w:val="Title"/>
        <w:spacing w:line="480" w:lineRule="auto"/>
        <w:jc w:val="left"/>
        <w:rPr>
          <w:b w:val="0"/>
        </w:rPr>
      </w:pPr>
      <w:r w:rsidRPr="00FF6935">
        <w:rPr>
          <w:b w:val="0"/>
        </w:rPr>
        <w:t xml:space="preserve">5. </w:t>
      </w:r>
      <w:r w:rsidR="00154B22">
        <w:rPr>
          <w:b w:val="0"/>
        </w:rPr>
        <w:t>i</w:t>
      </w:r>
      <w:r w:rsidRPr="00FF6935">
        <w:rPr>
          <w:b w:val="0"/>
        </w:rPr>
        <w:t>bid., 9.</w:t>
      </w:r>
    </w:p>
    <w:p w:rsidR="00023E6F" w:rsidRPr="00FF6935" w:rsidRDefault="0091749B" w:rsidP="00FF6935">
      <w:pPr>
        <w:pStyle w:val="Title"/>
        <w:spacing w:line="480" w:lineRule="auto"/>
        <w:jc w:val="left"/>
        <w:rPr>
          <w:b w:val="0"/>
        </w:rPr>
      </w:pPr>
      <w:r w:rsidRPr="00FF6935">
        <w:rPr>
          <w:b w:val="0"/>
        </w:rPr>
        <w:t xml:space="preserve">6. Paul Harwood and Albert Prior, “Testing Usage-based E-journal Pricing,” </w:t>
      </w:r>
      <w:r w:rsidRPr="00FF6935">
        <w:rPr>
          <w:b w:val="0"/>
          <w:i/>
        </w:rPr>
        <w:t>Learned Publishing</w:t>
      </w:r>
      <w:r w:rsidRPr="00FF6935">
        <w:rPr>
          <w:b w:val="0"/>
        </w:rPr>
        <w:t xml:space="preserve"> 21, no. 2 (2008): 133-39.</w:t>
      </w:r>
    </w:p>
    <w:p w:rsidR="00023E6F" w:rsidRPr="00FF6935" w:rsidRDefault="00023E6F" w:rsidP="00FF6935">
      <w:pPr>
        <w:pStyle w:val="Title"/>
        <w:spacing w:line="480" w:lineRule="auto"/>
        <w:jc w:val="left"/>
        <w:rPr>
          <w:b w:val="0"/>
        </w:rPr>
      </w:pPr>
      <w:r w:rsidRPr="00FF6935">
        <w:rPr>
          <w:b w:val="0"/>
        </w:rPr>
        <w:t xml:space="preserve">7. </w:t>
      </w:r>
      <w:r w:rsidR="00154B22">
        <w:rPr>
          <w:b w:val="0"/>
        </w:rPr>
        <w:t>i</w:t>
      </w:r>
      <w:r w:rsidRPr="00FF6935">
        <w:rPr>
          <w:b w:val="0"/>
        </w:rPr>
        <w:t>bid., 137.</w:t>
      </w:r>
    </w:p>
    <w:p w:rsidR="0091749B" w:rsidRPr="00FF6935" w:rsidRDefault="009D0977" w:rsidP="00FF6935">
      <w:pPr>
        <w:pStyle w:val="Title"/>
        <w:spacing w:line="480" w:lineRule="auto"/>
        <w:jc w:val="left"/>
        <w:rPr>
          <w:b w:val="0"/>
        </w:rPr>
      </w:pPr>
      <w:r w:rsidRPr="00FF6935">
        <w:rPr>
          <w:b w:val="0"/>
        </w:rPr>
        <w:t>8.</w:t>
      </w:r>
      <w:r w:rsidR="0091749B" w:rsidRPr="00FF6935">
        <w:rPr>
          <w:b w:val="0"/>
        </w:rPr>
        <w:t xml:space="preserve"> </w:t>
      </w:r>
      <w:r w:rsidR="00154B22">
        <w:rPr>
          <w:b w:val="0"/>
        </w:rPr>
        <w:t>i</w:t>
      </w:r>
      <w:r w:rsidR="006C0F82" w:rsidRPr="00FF6935">
        <w:rPr>
          <w:b w:val="0"/>
        </w:rPr>
        <w:t>bid., 139.</w:t>
      </w:r>
    </w:p>
    <w:p w:rsidR="006174F7" w:rsidRPr="00FF6935" w:rsidRDefault="006174F7" w:rsidP="00FF6935">
      <w:pPr>
        <w:pStyle w:val="Title"/>
        <w:spacing w:line="480" w:lineRule="auto"/>
        <w:jc w:val="left"/>
        <w:rPr>
          <w:b w:val="0"/>
        </w:rPr>
      </w:pPr>
      <w:r w:rsidRPr="00FF6935">
        <w:rPr>
          <w:b w:val="0"/>
        </w:rPr>
        <w:t xml:space="preserve">9. David F. Kohl, “From the Editor… Dr. Jekyll and Mr. Hyde or How Reasonable Ideas Can Turn Out Badly,” </w:t>
      </w:r>
      <w:r w:rsidRPr="00FF6935">
        <w:rPr>
          <w:b w:val="0"/>
          <w:i/>
        </w:rPr>
        <w:t>The Journal of Academic Librarianship</w:t>
      </w:r>
      <w:r w:rsidRPr="00FF6935">
        <w:rPr>
          <w:b w:val="0"/>
        </w:rPr>
        <w:t xml:space="preserve"> 32, no. 4 (2006): 347-48.</w:t>
      </w:r>
    </w:p>
    <w:p w:rsidR="00C2340B" w:rsidRPr="00FF6935" w:rsidRDefault="00C2340B" w:rsidP="00FF6935">
      <w:pPr>
        <w:pStyle w:val="Title"/>
        <w:spacing w:line="480" w:lineRule="auto"/>
        <w:jc w:val="left"/>
        <w:rPr>
          <w:b w:val="0"/>
        </w:rPr>
      </w:pPr>
      <w:r w:rsidRPr="00FF6935">
        <w:rPr>
          <w:b w:val="0"/>
        </w:rPr>
        <w:t xml:space="preserve">10. </w:t>
      </w:r>
      <w:r w:rsidR="00154B22">
        <w:rPr>
          <w:b w:val="0"/>
        </w:rPr>
        <w:t>i</w:t>
      </w:r>
      <w:r w:rsidRPr="00FF6935">
        <w:rPr>
          <w:b w:val="0"/>
        </w:rPr>
        <w:t>bid., 348.</w:t>
      </w:r>
    </w:p>
    <w:p w:rsidR="00190479" w:rsidRPr="00FF6935" w:rsidRDefault="00190479" w:rsidP="00FF6935">
      <w:pPr>
        <w:pStyle w:val="Title"/>
        <w:spacing w:line="480" w:lineRule="auto"/>
        <w:jc w:val="left"/>
        <w:rPr>
          <w:b w:val="0"/>
        </w:rPr>
      </w:pPr>
      <w:r w:rsidRPr="00FF6935">
        <w:rPr>
          <w:b w:val="0"/>
        </w:rPr>
        <w:t xml:space="preserve">11. Gail Golderman and Bruce Connolly, “Pay by the Slice,” </w:t>
      </w:r>
      <w:r w:rsidRPr="00FF6935">
        <w:rPr>
          <w:b w:val="0"/>
          <w:i/>
        </w:rPr>
        <w:t>Net Connect</w:t>
      </w:r>
      <w:r w:rsidRPr="00FF6935">
        <w:rPr>
          <w:b w:val="0"/>
        </w:rPr>
        <w:t xml:space="preserve"> (Spr 2007): 18-20, 22, 24-26.</w:t>
      </w:r>
    </w:p>
    <w:p w:rsidR="00B40F46" w:rsidRPr="00FF6935" w:rsidRDefault="00B40F46" w:rsidP="00FF6935">
      <w:pPr>
        <w:pStyle w:val="Title"/>
        <w:spacing w:line="480" w:lineRule="auto"/>
        <w:jc w:val="left"/>
        <w:rPr>
          <w:b w:val="0"/>
        </w:rPr>
      </w:pPr>
      <w:r w:rsidRPr="00FF6935">
        <w:rPr>
          <w:b w:val="0"/>
        </w:rPr>
        <w:t xml:space="preserve">12. </w:t>
      </w:r>
      <w:r w:rsidR="00154B22">
        <w:rPr>
          <w:b w:val="0"/>
        </w:rPr>
        <w:t>i</w:t>
      </w:r>
      <w:r w:rsidRPr="00FF6935">
        <w:rPr>
          <w:b w:val="0"/>
        </w:rPr>
        <w:t>bid., 18.</w:t>
      </w:r>
    </w:p>
    <w:p w:rsidR="002C0971" w:rsidRPr="00FF6935" w:rsidRDefault="002C0971" w:rsidP="00FF6935">
      <w:pPr>
        <w:pStyle w:val="Title"/>
        <w:spacing w:line="480" w:lineRule="auto"/>
        <w:jc w:val="left"/>
        <w:rPr>
          <w:b w:val="0"/>
        </w:rPr>
      </w:pPr>
      <w:r w:rsidRPr="00FF6935">
        <w:rPr>
          <w:b w:val="0"/>
        </w:rPr>
        <w:t xml:space="preserve">13. Clint Chamberlain and Barbara MacAlpine, “Pay-per-view Article Access: A Viable Replacement for Subscriptions?” </w:t>
      </w:r>
      <w:r w:rsidRPr="00FF6935">
        <w:rPr>
          <w:b w:val="0"/>
          <w:i/>
        </w:rPr>
        <w:t>Serials</w:t>
      </w:r>
      <w:r w:rsidRPr="00FF6935">
        <w:rPr>
          <w:b w:val="0"/>
        </w:rPr>
        <w:t xml:space="preserve"> 21, no. 1 (2008): 30-34.</w:t>
      </w:r>
    </w:p>
    <w:p w:rsidR="009F758E" w:rsidRPr="00FF6935" w:rsidRDefault="009F758E" w:rsidP="00FF6935">
      <w:pPr>
        <w:pStyle w:val="Title"/>
        <w:spacing w:line="480" w:lineRule="auto"/>
        <w:jc w:val="left"/>
        <w:rPr>
          <w:b w:val="0"/>
        </w:rPr>
      </w:pPr>
      <w:r w:rsidRPr="00FF6935">
        <w:rPr>
          <w:b w:val="0"/>
        </w:rPr>
        <w:t>14. Robert E. Wolverton Jr. [recorder] and Tim Bucknall [present</w:t>
      </w:r>
      <w:r w:rsidR="00C96C24" w:rsidRPr="00FF6935">
        <w:rPr>
          <w:b w:val="0"/>
        </w:rPr>
        <w:t>er], “Are Consortium ‘Big Deals’</w:t>
      </w:r>
      <w:r w:rsidRPr="00FF6935">
        <w:rPr>
          <w:b w:val="0"/>
        </w:rPr>
        <w:t xml:space="preserve"> Cost Effective? A Comparison and Analysis of E-journal Access Mechanisms – Workshop Report,” </w:t>
      </w:r>
      <w:r w:rsidRPr="00FF6935">
        <w:rPr>
          <w:b w:val="0"/>
          <w:i/>
        </w:rPr>
        <w:t>The Serials Librarian</w:t>
      </w:r>
      <w:r w:rsidRPr="00FF6935">
        <w:rPr>
          <w:b w:val="0"/>
        </w:rPr>
        <w:t xml:space="preserve"> 55, no. 3 (2008): 469-77.</w:t>
      </w:r>
    </w:p>
    <w:p w:rsidR="002F5849" w:rsidRPr="00FF6935" w:rsidRDefault="006F1896" w:rsidP="00FF6935">
      <w:pPr>
        <w:pStyle w:val="Title"/>
        <w:spacing w:line="480" w:lineRule="auto"/>
        <w:jc w:val="left"/>
        <w:rPr>
          <w:b w:val="0"/>
        </w:rPr>
      </w:pPr>
      <w:r w:rsidRPr="00FF6935">
        <w:rPr>
          <w:b w:val="0"/>
        </w:rPr>
        <w:t xml:space="preserve">15. </w:t>
      </w:r>
      <w:r w:rsidR="00154B22">
        <w:rPr>
          <w:b w:val="0"/>
        </w:rPr>
        <w:t>i</w:t>
      </w:r>
      <w:r w:rsidRPr="00FF6935">
        <w:rPr>
          <w:b w:val="0"/>
        </w:rPr>
        <w:t>bid.</w:t>
      </w:r>
      <w:r w:rsidR="00025EE7">
        <w:rPr>
          <w:b w:val="0"/>
        </w:rPr>
        <w:t>, 470.</w:t>
      </w:r>
    </w:p>
    <w:p w:rsidR="006F1896" w:rsidRPr="00FF6935" w:rsidRDefault="00F77FDB" w:rsidP="00FF6935">
      <w:pPr>
        <w:pStyle w:val="Title"/>
        <w:spacing w:line="480" w:lineRule="auto"/>
        <w:jc w:val="left"/>
        <w:rPr>
          <w:b w:val="0"/>
        </w:rPr>
      </w:pPr>
      <w:r w:rsidRPr="00FF6935">
        <w:rPr>
          <w:b w:val="0"/>
        </w:rPr>
        <w:t>16. Chamberlain and MacAlphin</w:t>
      </w:r>
      <w:r w:rsidR="00025EE7">
        <w:rPr>
          <w:b w:val="0"/>
        </w:rPr>
        <w:t>e, “Pay-per-view Article Access,</w:t>
      </w:r>
      <w:r w:rsidRPr="00FF6935">
        <w:rPr>
          <w:b w:val="0"/>
        </w:rPr>
        <w:t>”</w:t>
      </w:r>
      <w:r w:rsidR="00025EE7">
        <w:rPr>
          <w:b w:val="0"/>
        </w:rPr>
        <w:t xml:space="preserve"> 32.</w:t>
      </w:r>
    </w:p>
    <w:p w:rsidR="000C36CA" w:rsidRPr="00FF6935" w:rsidRDefault="000C36CA" w:rsidP="00FF6935">
      <w:pPr>
        <w:pStyle w:val="Title"/>
        <w:spacing w:line="480" w:lineRule="auto"/>
        <w:jc w:val="left"/>
        <w:rPr>
          <w:b w:val="0"/>
        </w:rPr>
      </w:pPr>
      <w:r w:rsidRPr="00FF6935">
        <w:rPr>
          <w:b w:val="0"/>
        </w:rPr>
        <w:t>17. Harwood and Prior, “Testing Usage-based E-journal Pricing.”</w:t>
      </w:r>
    </w:p>
    <w:p w:rsidR="00D6652B" w:rsidRPr="00FF6935" w:rsidRDefault="00417ACF" w:rsidP="00FF6935">
      <w:pPr>
        <w:pStyle w:val="Title"/>
        <w:spacing w:line="480" w:lineRule="auto"/>
        <w:jc w:val="left"/>
        <w:rPr>
          <w:b w:val="0"/>
        </w:rPr>
      </w:pPr>
      <w:r>
        <w:rPr>
          <w:b w:val="0"/>
        </w:rPr>
        <w:lastRenderedPageBreak/>
        <w:t>18. Kohl, “From the Editor,</w:t>
      </w:r>
      <w:r w:rsidR="00D6652B" w:rsidRPr="00FF6935">
        <w:rPr>
          <w:b w:val="0"/>
        </w:rPr>
        <w:t>”</w:t>
      </w:r>
      <w:r>
        <w:rPr>
          <w:b w:val="0"/>
        </w:rPr>
        <w:t xml:space="preserve"> 348.</w:t>
      </w:r>
    </w:p>
    <w:p w:rsidR="00D6652B" w:rsidRPr="00FF6935" w:rsidRDefault="00D6652B" w:rsidP="00FF6935">
      <w:pPr>
        <w:pStyle w:val="Title"/>
        <w:spacing w:line="480" w:lineRule="auto"/>
        <w:jc w:val="left"/>
        <w:rPr>
          <w:b w:val="0"/>
        </w:rPr>
      </w:pPr>
      <w:r w:rsidRPr="00FF6935">
        <w:rPr>
          <w:b w:val="0"/>
        </w:rPr>
        <w:t>19. Chamberlain and MacAlphin</w:t>
      </w:r>
      <w:r w:rsidR="00417ACF">
        <w:rPr>
          <w:b w:val="0"/>
        </w:rPr>
        <w:t>e, “Pay-per-view Article Access,</w:t>
      </w:r>
      <w:r w:rsidRPr="00FF6935">
        <w:rPr>
          <w:b w:val="0"/>
        </w:rPr>
        <w:t>”</w:t>
      </w:r>
      <w:r w:rsidR="00417ACF">
        <w:rPr>
          <w:b w:val="0"/>
        </w:rPr>
        <w:t xml:space="preserve"> 32-33.</w:t>
      </w:r>
    </w:p>
    <w:p w:rsidR="00C96C24" w:rsidRPr="00FF6935" w:rsidRDefault="00C96C24" w:rsidP="00FF6935">
      <w:pPr>
        <w:pStyle w:val="Title"/>
        <w:spacing w:line="480" w:lineRule="auto"/>
        <w:jc w:val="left"/>
        <w:rPr>
          <w:b w:val="0"/>
        </w:rPr>
      </w:pPr>
      <w:r w:rsidRPr="00FF6935">
        <w:rPr>
          <w:b w:val="0"/>
        </w:rPr>
        <w:t>20. Wolverton and Bucknall, “Are Consortium ‘Big Deals’ Cost Effective?”</w:t>
      </w:r>
      <w:r w:rsidR="00035D5A">
        <w:rPr>
          <w:b w:val="0"/>
        </w:rPr>
        <w:t xml:space="preserve"> 472.</w:t>
      </w:r>
    </w:p>
    <w:p w:rsidR="000C36CA" w:rsidRPr="00FF6935" w:rsidRDefault="000C36CA" w:rsidP="00FF6935">
      <w:pPr>
        <w:pStyle w:val="Title"/>
        <w:spacing w:line="480" w:lineRule="auto"/>
        <w:jc w:val="left"/>
        <w:rPr>
          <w:b w:val="0"/>
        </w:rPr>
      </w:pPr>
    </w:p>
    <w:p w:rsidR="006F1896" w:rsidRPr="00FF6935" w:rsidRDefault="006F1896" w:rsidP="00FF6935">
      <w:pPr>
        <w:pStyle w:val="Title"/>
        <w:spacing w:line="480" w:lineRule="auto"/>
        <w:jc w:val="left"/>
        <w:rPr>
          <w:b w:val="0"/>
        </w:rPr>
      </w:pPr>
    </w:p>
    <w:sectPr w:rsidR="006F1896" w:rsidRPr="00FF6935" w:rsidSect="00FF6935">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681" w:rsidRDefault="00706681" w:rsidP="00FF6935">
      <w:pPr>
        <w:spacing w:after="0" w:line="240" w:lineRule="auto"/>
      </w:pPr>
      <w:r>
        <w:separator/>
      </w:r>
    </w:p>
  </w:endnote>
  <w:endnote w:type="continuationSeparator" w:id="0">
    <w:p w:rsidR="00706681" w:rsidRDefault="00706681" w:rsidP="00FF69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6527"/>
      <w:docPartObj>
        <w:docPartGallery w:val="Page Numbers (Bottom of Page)"/>
        <w:docPartUnique/>
      </w:docPartObj>
    </w:sdtPr>
    <w:sdtContent>
      <w:p w:rsidR="004E0B93" w:rsidRDefault="00217515">
        <w:pPr>
          <w:pStyle w:val="Footer"/>
          <w:jc w:val="right"/>
        </w:pPr>
        <w:fldSimple w:instr=" PAGE   \* MERGEFORMAT ">
          <w:r w:rsidR="004F10A8">
            <w:rPr>
              <w:noProof/>
            </w:rPr>
            <w:t>1</w:t>
          </w:r>
        </w:fldSimple>
      </w:p>
    </w:sdtContent>
  </w:sdt>
  <w:p w:rsidR="004E0B93" w:rsidRDefault="004E0B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681" w:rsidRDefault="00706681" w:rsidP="00FF6935">
      <w:pPr>
        <w:spacing w:after="0" w:line="240" w:lineRule="auto"/>
      </w:pPr>
      <w:r>
        <w:separator/>
      </w:r>
    </w:p>
  </w:footnote>
  <w:footnote w:type="continuationSeparator" w:id="0">
    <w:p w:rsidR="00706681" w:rsidRDefault="00706681" w:rsidP="00FF69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104D3D"/>
    <w:multiLevelType w:val="hybridMultilevel"/>
    <w:tmpl w:val="E1FE7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5C4757"/>
    <w:multiLevelType w:val="hybridMultilevel"/>
    <w:tmpl w:val="DF8EF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54C57"/>
    <w:rsid w:val="00007DE9"/>
    <w:rsid w:val="0001619A"/>
    <w:rsid w:val="00017AD2"/>
    <w:rsid w:val="00023E6F"/>
    <w:rsid w:val="00025EE7"/>
    <w:rsid w:val="000324AB"/>
    <w:rsid w:val="00034B81"/>
    <w:rsid w:val="00035D5A"/>
    <w:rsid w:val="00040660"/>
    <w:rsid w:val="00056FA3"/>
    <w:rsid w:val="00060701"/>
    <w:rsid w:val="00060DCC"/>
    <w:rsid w:val="00063E14"/>
    <w:rsid w:val="00063E19"/>
    <w:rsid w:val="00064499"/>
    <w:rsid w:val="00077ECB"/>
    <w:rsid w:val="00080E11"/>
    <w:rsid w:val="000877B4"/>
    <w:rsid w:val="00090C13"/>
    <w:rsid w:val="00093A46"/>
    <w:rsid w:val="000A2CC1"/>
    <w:rsid w:val="000B2BAC"/>
    <w:rsid w:val="000B2F4E"/>
    <w:rsid w:val="000B6896"/>
    <w:rsid w:val="000C00DA"/>
    <w:rsid w:val="000C2D4F"/>
    <w:rsid w:val="000C36CA"/>
    <w:rsid w:val="000C7B27"/>
    <w:rsid w:val="000D2DE0"/>
    <w:rsid w:val="000E44F9"/>
    <w:rsid w:val="000E56D4"/>
    <w:rsid w:val="000F28DC"/>
    <w:rsid w:val="000F506C"/>
    <w:rsid w:val="00101043"/>
    <w:rsid w:val="001057D6"/>
    <w:rsid w:val="00106ECF"/>
    <w:rsid w:val="00130154"/>
    <w:rsid w:val="00130904"/>
    <w:rsid w:val="00133461"/>
    <w:rsid w:val="00135DDE"/>
    <w:rsid w:val="00137467"/>
    <w:rsid w:val="00140F8E"/>
    <w:rsid w:val="001431B9"/>
    <w:rsid w:val="001449EF"/>
    <w:rsid w:val="00146387"/>
    <w:rsid w:val="00150EF2"/>
    <w:rsid w:val="00151016"/>
    <w:rsid w:val="00154B22"/>
    <w:rsid w:val="00171187"/>
    <w:rsid w:val="00176877"/>
    <w:rsid w:val="001813D8"/>
    <w:rsid w:val="00186E18"/>
    <w:rsid w:val="00190479"/>
    <w:rsid w:val="00194450"/>
    <w:rsid w:val="00197D44"/>
    <w:rsid w:val="001A2C37"/>
    <w:rsid w:val="001A4E59"/>
    <w:rsid w:val="001A5450"/>
    <w:rsid w:val="001B00FB"/>
    <w:rsid w:val="001C18DC"/>
    <w:rsid w:val="001D532E"/>
    <w:rsid w:val="001D6750"/>
    <w:rsid w:val="001E5322"/>
    <w:rsid w:val="001F35F0"/>
    <w:rsid w:val="001F3B68"/>
    <w:rsid w:val="001F4590"/>
    <w:rsid w:val="001F4CC3"/>
    <w:rsid w:val="001F5146"/>
    <w:rsid w:val="00206704"/>
    <w:rsid w:val="00206FA0"/>
    <w:rsid w:val="002120C0"/>
    <w:rsid w:val="00216725"/>
    <w:rsid w:val="00217515"/>
    <w:rsid w:val="00220CEC"/>
    <w:rsid w:val="00231ADA"/>
    <w:rsid w:val="002366FA"/>
    <w:rsid w:val="002405C0"/>
    <w:rsid w:val="00243447"/>
    <w:rsid w:val="00250D97"/>
    <w:rsid w:val="002674AA"/>
    <w:rsid w:val="00291250"/>
    <w:rsid w:val="002920AB"/>
    <w:rsid w:val="00293434"/>
    <w:rsid w:val="002A19C7"/>
    <w:rsid w:val="002A1ED0"/>
    <w:rsid w:val="002A48A3"/>
    <w:rsid w:val="002B15EE"/>
    <w:rsid w:val="002B388C"/>
    <w:rsid w:val="002B6370"/>
    <w:rsid w:val="002C0971"/>
    <w:rsid w:val="002C1754"/>
    <w:rsid w:val="002C386E"/>
    <w:rsid w:val="002C68CD"/>
    <w:rsid w:val="002D509B"/>
    <w:rsid w:val="002D55ED"/>
    <w:rsid w:val="002D5ABB"/>
    <w:rsid w:val="002D6BAC"/>
    <w:rsid w:val="002E0604"/>
    <w:rsid w:val="002E1019"/>
    <w:rsid w:val="002F4E96"/>
    <w:rsid w:val="002F5849"/>
    <w:rsid w:val="002F6BB1"/>
    <w:rsid w:val="002F742B"/>
    <w:rsid w:val="002F76FA"/>
    <w:rsid w:val="002F7BA1"/>
    <w:rsid w:val="00302A72"/>
    <w:rsid w:val="00303F3D"/>
    <w:rsid w:val="003042A0"/>
    <w:rsid w:val="00305C65"/>
    <w:rsid w:val="00307FE1"/>
    <w:rsid w:val="003102E9"/>
    <w:rsid w:val="00311501"/>
    <w:rsid w:val="00314475"/>
    <w:rsid w:val="00323A95"/>
    <w:rsid w:val="0032677C"/>
    <w:rsid w:val="003313D8"/>
    <w:rsid w:val="00332577"/>
    <w:rsid w:val="00336B1B"/>
    <w:rsid w:val="0033716C"/>
    <w:rsid w:val="00337BB7"/>
    <w:rsid w:val="00341372"/>
    <w:rsid w:val="00342232"/>
    <w:rsid w:val="0035438A"/>
    <w:rsid w:val="00354D1B"/>
    <w:rsid w:val="00380F30"/>
    <w:rsid w:val="003824FC"/>
    <w:rsid w:val="00383178"/>
    <w:rsid w:val="00390447"/>
    <w:rsid w:val="00390A41"/>
    <w:rsid w:val="00392579"/>
    <w:rsid w:val="00397AA8"/>
    <w:rsid w:val="003A0B45"/>
    <w:rsid w:val="003A581D"/>
    <w:rsid w:val="003A5FF7"/>
    <w:rsid w:val="003B5DA3"/>
    <w:rsid w:val="003B7057"/>
    <w:rsid w:val="003C3A2F"/>
    <w:rsid w:val="003C53B6"/>
    <w:rsid w:val="003C5556"/>
    <w:rsid w:val="003C6790"/>
    <w:rsid w:val="003D61D5"/>
    <w:rsid w:val="003E4665"/>
    <w:rsid w:val="003E6B1E"/>
    <w:rsid w:val="003F40AB"/>
    <w:rsid w:val="003F45AF"/>
    <w:rsid w:val="003F69E4"/>
    <w:rsid w:val="00402582"/>
    <w:rsid w:val="00403C66"/>
    <w:rsid w:val="004066E8"/>
    <w:rsid w:val="00410594"/>
    <w:rsid w:val="00413449"/>
    <w:rsid w:val="00416D62"/>
    <w:rsid w:val="00417ACF"/>
    <w:rsid w:val="0042406C"/>
    <w:rsid w:val="00425F70"/>
    <w:rsid w:val="004339B7"/>
    <w:rsid w:val="004412DE"/>
    <w:rsid w:val="00452E47"/>
    <w:rsid w:val="004531E2"/>
    <w:rsid w:val="004631E7"/>
    <w:rsid w:val="00465511"/>
    <w:rsid w:val="00465ACC"/>
    <w:rsid w:val="00466AF4"/>
    <w:rsid w:val="00474CF1"/>
    <w:rsid w:val="0047527E"/>
    <w:rsid w:val="0047551A"/>
    <w:rsid w:val="00477C46"/>
    <w:rsid w:val="00477F8F"/>
    <w:rsid w:val="00496EC0"/>
    <w:rsid w:val="004B5E3B"/>
    <w:rsid w:val="004B7BAC"/>
    <w:rsid w:val="004C63E8"/>
    <w:rsid w:val="004C6526"/>
    <w:rsid w:val="004C7C74"/>
    <w:rsid w:val="004D2A94"/>
    <w:rsid w:val="004E0B93"/>
    <w:rsid w:val="004E5C2A"/>
    <w:rsid w:val="004F10A8"/>
    <w:rsid w:val="004F3B10"/>
    <w:rsid w:val="004F66B2"/>
    <w:rsid w:val="00506731"/>
    <w:rsid w:val="00506A2A"/>
    <w:rsid w:val="00520A96"/>
    <w:rsid w:val="00525F12"/>
    <w:rsid w:val="005263D7"/>
    <w:rsid w:val="005343E2"/>
    <w:rsid w:val="00534FB9"/>
    <w:rsid w:val="00535F23"/>
    <w:rsid w:val="00537B8A"/>
    <w:rsid w:val="00540C0F"/>
    <w:rsid w:val="00541843"/>
    <w:rsid w:val="00542726"/>
    <w:rsid w:val="00553010"/>
    <w:rsid w:val="005554E4"/>
    <w:rsid w:val="00562303"/>
    <w:rsid w:val="00563E2D"/>
    <w:rsid w:val="00564C55"/>
    <w:rsid w:val="00565A7A"/>
    <w:rsid w:val="00566BE8"/>
    <w:rsid w:val="00567F00"/>
    <w:rsid w:val="005710AB"/>
    <w:rsid w:val="00575779"/>
    <w:rsid w:val="00577438"/>
    <w:rsid w:val="00586A5E"/>
    <w:rsid w:val="0059360E"/>
    <w:rsid w:val="005945E3"/>
    <w:rsid w:val="005A035D"/>
    <w:rsid w:val="005A2A56"/>
    <w:rsid w:val="005B77E6"/>
    <w:rsid w:val="005C591B"/>
    <w:rsid w:val="005C6A59"/>
    <w:rsid w:val="005D2096"/>
    <w:rsid w:val="005D3301"/>
    <w:rsid w:val="005D6FB8"/>
    <w:rsid w:val="005E0F7C"/>
    <w:rsid w:val="005E1AD8"/>
    <w:rsid w:val="005E5283"/>
    <w:rsid w:val="005E5E71"/>
    <w:rsid w:val="005F0380"/>
    <w:rsid w:val="005F3A8E"/>
    <w:rsid w:val="005F646F"/>
    <w:rsid w:val="006017E7"/>
    <w:rsid w:val="00602538"/>
    <w:rsid w:val="00604D33"/>
    <w:rsid w:val="00611204"/>
    <w:rsid w:val="00616288"/>
    <w:rsid w:val="00617259"/>
    <w:rsid w:val="006174F7"/>
    <w:rsid w:val="00621B9F"/>
    <w:rsid w:val="0062289D"/>
    <w:rsid w:val="00623B13"/>
    <w:rsid w:val="0062506F"/>
    <w:rsid w:val="00625D6E"/>
    <w:rsid w:val="00626134"/>
    <w:rsid w:val="00627CDC"/>
    <w:rsid w:val="00630A3E"/>
    <w:rsid w:val="00634F83"/>
    <w:rsid w:val="0064167E"/>
    <w:rsid w:val="00641E07"/>
    <w:rsid w:val="00643F36"/>
    <w:rsid w:val="006460B5"/>
    <w:rsid w:val="006466B9"/>
    <w:rsid w:val="006516B8"/>
    <w:rsid w:val="00652CEE"/>
    <w:rsid w:val="00654C57"/>
    <w:rsid w:val="00655115"/>
    <w:rsid w:val="00657604"/>
    <w:rsid w:val="006605DF"/>
    <w:rsid w:val="006645E9"/>
    <w:rsid w:val="00664615"/>
    <w:rsid w:val="00664775"/>
    <w:rsid w:val="00664E59"/>
    <w:rsid w:val="00665ED0"/>
    <w:rsid w:val="006702BB"/>
    <w:rsid w:val="00675603"/>
    <w:rsid w:val="006775EC"/>
    <w:rsid w:val="00683AAF"/>
    <w:rsid w:val="00684FF8"/>
    <w:rsid w:val="0069149F"/>
    <w:rsid w:val="00692D08"/>
    <w:rsid w:val="0069700D"/>
    <w:rsid w:val="006A03FA"/>
    <w:rsid w:val="006A4A9A"/>
    <w:rsid w:val="006A64B8"/>
    <w:rsid w:val="006B1AEA"/>
    <w:rsid w:val="006B1D60"/>
    <w:rsid w:val="006B25E7"/>
    <w:rsid w:val="006C0F82"/>
    <w:rsid w:val="006C4346"/>
    <w:rsid w:val="006D1375"/>
    <w:rsid w:val="006D4B92"/>
    <w:rsid w:val="006D5CD4"/>
    <w:rsid w:val="006D727D"/>
    <w:rsid w:val="006E440E"/>
    <w:rsid w:val="006F1896"/>
    <w:rsid w:val="006F5125"/>
    <w:rsid w:val="006F6855"/>
    <w:rsid w:val="00706681"/>
    <w:rsid w:val="0070682B"/>
    <w:rsid w:val="00706C47"/>
    <w:rsid w:val="00707324"/>
    <w:rsid w:val="00713820"/>
    <w:rsid w:val="0071585F"/>
    <w:rsid w:val="007229E4"/>
    <w:rsid w:val="00723C81"/>
    <w:rsid w:val="007301DB"/>
    <w:rsid w:val="00733B13"/>
    <w:rsid w:val="00733D9E"/>
    <w:rsid w:val="00734A68"/>
    <w:rsid w:val="00735C27"/>
    <w:rsid w:val="007441D6"/>
    <w:rsid w:val="007477F1"/>
    <w:rsid w:val="007511A6"/>
    <w:rsid w:val="00752D18"/>
    <w:rsid w:val="00755383"/>
    <w:rsid w:val="00757F96"/>
    <w:rsid w:val="00773C4D"/>
    <w:rsid w:val="00782639"/>
    <w:rsid w:val="00783F2E"/>
    <w:rsid w:val="007913DF"/>
    <w:rsid w:val="00791CB5"/>
    <w:rsid w:val="00794DB8"/>
    <w:rsid w:val="007961A3"/>
    <w:rsid w:val="007A690A"/>
    <w:rsid w:val="007B61B9"/>
    <w:rsid w:val="007B7B25"/>
    <w:rsid w:val="007C0784"/>
    <w:rsid w:val="007C0898"/>
    <w:rsid w:val="007D2106"/>
    <w:rsid w:val="007D7051"/>
    <w:rsid w:val="007D7C73"/>
    <w:rsid w:val="007E0CB7"/>
    <w:rsid w:val="007E2269"/>
    <w:rsid w:val="007E6ADA"/>
    <w:rsid w:val="007F2CD1"/>
    <w:rsid w:val="007F5318"/>
    <w:rsid w:val="00800EDE"/>
    <w:rsid w:val="00807C3A"/>
    <w:rsid w:val="008100B7"/>
    <w:rsid w:val="008101E1"/>
    <w:rsid w:val="00811B0A"/>
    <w:rsid w:val="00814E62"/>
    <w:rsid w:val="00816750"/>
    <w:rsid w:val="008176A4"/>
    <w:rsid w:val="008207E4"/>
    <w:rsid w:val="008217A1"/>
    <w:rsid w:val="00822EB2"/>
    <w:rsid w:val="00823170"/>
    <w:rsid w:val="00830124"/>
    <w:rsid w:val="00830CB6"/>
    <w:rsid w:val="00830E5F"/>
    <w:rsid w:val="008316F2"/>
    <w:rsid w:val="0083431B"/>
    <w:rsid w:val="0083549A"/>
    <w:rsid w:val="00835D9A"/>
    <w:rsid w:val="0083794C"/>
    <w:rsid w:val="00843692"/>
    <w:rsid w:val="0084424C"/>
    <w:rsid w:val="00846005"/>
    <w:rsid w:val="00851303"/>
    <w:rsid w:val="00862CBE"/>
    <w:rsid w:val="00867CF9"/>
    <w:rsid w:val="00875542"/>
    <w:rsid w:val="00875ABF"/>
    <w:rsid w:val="00881F7C"/>
    <w:rsid w:val="008854ED"/>
    <w:rsid w:val="00887BB1"/>
    <w:rsid w:val="008904EA"/>
    <w:rsid w:val="00894707"/>
    <w:rsid w:val="0089546D"/>
    <w:rsid w:val="00896EDA"/>
    <w:rsid w:val="008A1801"/>
    <w:rsid w:val="008A3AEC"/>
    <w:rsid w:val="008A6725"/>
    <w:rsid w:val="008A722E"/>
    <w:rsid w:val="008B13C9"/>
    <w:rsid w:val="008B4F46"/>
    <w:rsid w:val="008B59AE"/>
    <w:rsid w:val="008B753C"/>
    <w:rsid w:val="008C1240"/>
    <w:rsid w:val="008D3862"/>
    <w:rsid w:val="008D7C8D"/>
    <w:rsid w:val="00900404"/>
    <w:rsid w:val="009034BB"/>
    <w:rsid w:val="0091749B"/>
    <w:rsid w:val="009207DD"/>
    <w:rsid w:val="00921172"/>
    <w:rsid w:val="00921D08"/>
    <w:rsid w:val="00931B19"/>
    <w:rsid w:val="0093595D"/>
    <w:rsid w:val="00940C43"/>
    <w:rsid w:val="009443B1"/>
    <w:rsid w:val="009526F9"/>
    <w:rsid w:val="00953D59"/>
    <w:rsid w:val="009547E2"/>
    <w:rsid w:val="00955446"/>
    <w:rsid w:val="009602A9"/>
    <w:rsid w:val="0096203D"/>
    <w:rsid w:val="00973084"/>
    <w:rsid w:val="009734A3"/>
    <w:rsid w:val="00992957"/>
    <w:rsid w:val="009A2256"/>
    <w:rsid w:val="009A3897"/>
    <w:rsid w:val="009A4FFC"/>
    <w:rsid w:val="009A6C14"/>
    <w:rsid w:val="009C1982"/>
    <w:rsid w:val="009C4059"/>
    <w:rsid w:val="009C5EF7"/>
    <w:rsid w:val="009D056D"/>
    <w:rsid w:val="009D0977"/>
    <w:rsid w:val="009D5C70"/>
    <w:rsid w:val="009D6AAD"/>
    <w:rsid w:val="009E17C8"/>
    <w:rsid w:val="009F65A9"/>
    <w:rsid w:val="009F758E"/>
    <w:rsid w:val="00A03EC0"/>
    <w:rsid w:val="00A06AC4"/>
    <w:rsid w:val="00A13BAB"/>
    <w:rsid w:val="00A13E92"/>
    <w:rsid w:val="00A22E57"/>
    <w:rsid w:val="00A303C3"/>
    <w:rsid w:val="00A31281"/>
    <w:rsid w:val="00A325EE"/>
    <w:rsid w:val="00A33A26"/>
    <w:rsid w:val="00A34776"/>
    <w:rsid w:val="00A41282"/>
    <w:rsid w:val="00A423CE"/>
    <w:rsid w:val="00A42782"/>
    <w:rsid w:val="00A4278B"/>
    <w:rsid w:val="00A45DED"/>
    <w:rsid w:val="00A544F3"/>
    <w:rsid w:val="00A62D2F"/>
    <w:rsid w:val="00A63E29"/>
    <w:rsid w:val="00A65202"/>
    <w:rsid w:val="00A67B54"/>
    <w:rsid w:val="00A71084"/>
    <w:rsid w:val="00A7158C"/>
    <w:rsid w:val="00A71FE4"/>
    <w:rsid w:val="00A77BEA"/>
    <w:rsid w:val="00AA12CE"/>
    <w:rsid w:val="00AA2157"/>
    <w:rsid w:val="00AA2970"/>
    <w:rsid w:val="00AA616C"/>
    <w:rsid w:val="00AB535D"/>
    <w:rsid w:val="00AB5869"/>
    <w:rsid w:val="00AB6731"/>
    <w:rsid w:val="00AC1E3A"/>
    <w:rsid w:val="00AD0B3F"/>
    <w:rsid w:val="00AD3B8D"/>
    <w:rsid w:val="00AE0FB3"/>
    <w:rsid w:val="00B01AE3"/>
    <w:rsid w:val="00B02E3B"/>
    <w:rsid w:val="00B02E3D"/>
    <w:rsid w:val="00B030D8"/>
    <w:rsid w:val="00B0424F"/>
    <w:rsid w:val="00B111C4"/>
    <w:rsid w:val="00B26F17"/>
    <w:rsid w:val="00B26FE4"/>
    <w:rsid w:val="00B323DE"/>
    <w:rsid w:val="00B33104"/>
    <w:rsid w:val="00B332F8"/>
    <w:rsid w:val="00B40F46"/>
    <w:rsid w:val="00B44FC0"/>
    <w:rsid w:val="00B46857"/>
    <w:rsid w:val="00B525F8"/>
    <w:rsid w:val="00B54BFE"/>
    <w:rsid w:val="00B6168E"/>
    <w:rsid w:val="00B62D50"/>
    <w:rsid w:val="00B85910"/>
    <w:rsid w:val="00B90B5D"/>
    <w:rsid w:val="00B92EF5"/>
    <w:rsid w:val="00B954D0"/>
    <w:rsid w:val="00B96112"/>
    <w:rsid w:val="00B97A16"/>
    <w:rsid w:val="00B97D5B"/>
    <w:rsid w:val="00BA3229"/>
    <w:rsid w:val="00BB2662"/>
    <w:rsid w:val="00BB2CAC"/>
    <w:rsid w:val="00BB3C54"/>
    <w:rsid w:val="00BC75C2"/>
    <w:rsid w:val="00BD07EC"/>
    <w:rsid w:val="00BD2E3A"/>
    <w:rsid w:val="00BD315D"/>
    <w:rsid w:val="00BD4403"/>
    <w:rsid w:val="00BD48B6"/>
    <w:rsid w:val="00BD529C"/>
    <w:rsid w:val="00BD7E53"/>
    <w:rsid w:val="00BE30D7"/>
    <w:rsid w:val="00BE56F1"/>
    <w:rsid w:val="00BE595F"/>
    <w:rsid w:val="00BF1975"/>
    <w:rsid w:val="00BF5FC8"/>
    <w:rsid w:val="00BF6846"/>
    <w:rsid w:val="00BF7CC5"/>
    <w:rsid w:val="00C03F96"/>
    <w:rsid w:val="00C10A63"/>
    <w:rsid w:val="00C11E11"/>
    <w:rsid w:val="00C14645"/>
    <w:rsid w:val="00C151BA"/>
    <w:rsid w:val="00C2340B"/>
    <w:rsid w:val="00C26008"/>
    <w:rsid w:val="00C27F60"/>
    <w:rsid w:val="00C36BE4"/>
    <w:rsid w:val="00C47F5C"/>
    <w:rsid w:val="00C56B83"/>
    <w:rsid w:val="00C65F6B"/>
    <w:rsid w:val="00C70B31"/>
    <w:rsid w:val="00C72915"/>
    <w:rsid w:val="00C77331"/>
    <w:rsid w:val="00C81715"/>
    <w:rsid w:val="00C8553B"/>
    <w:rsid w:val="00C8667C"/>
    <w:rsid w:val="00C86EE4"/>
    <w:rsid w:val="00C9065E"/>
    <w:rsid w:val="00C92454"/>
    <w:rsid w:val="00C93B10"/>
    <w:rsid w:val="00C96C24"/>
    <w:rsid w:val="00CB0842"/>
    <w:rsid w:val="00CC27E1"/>
    <w:rsid w:val="00CC2ED6"/>
    <w:rsid w:val="00CD095F"/>
    <w:rsid w:val="00CD470F"/>
    <w:rsid w:val="00CD7929"/>
    <w:rsid w:val="00CE13EE"/>
    <w:rsid w:val="00CE2153"/>
    <w:rsid w:val="00CE38CD"/>
    <w:rsid w:val="00CF04C4"/>
    <w:rsid w:val="00CF59CA"/>
    <w:rsid w:val="00CF7A66"/>
    <w:rsid w:val="00D01A6E"/>
    <w:rsid w:val="00D02778"/>
    <w:rsid w:val="00D12A6C"/>
    <w:rsid w:val="00D14637"/>
    <w:rsid w:val="00D14EE8"/>
    <w:rsid w:val="00D21128"/>
    <w:rsid w:val="00D24C6D"/>
    <w:rsid w:val="00D2682F"/>
    <w:rsid w:val="00D27923"/>
    <w:rsid w:val="00D300E2"/>
    <w:rsid w:val="00D346C2"/>
    <w:rsid w:val="00D35C97"/>
    <w:rsid w:val="00D3784A"/>
    <w:rsid w:val="00D406D6"/>
    <w:rsid w:val="00D424EC"/>
    <w:rsid w:val="00D4660D"/>
    <w:rsid w:val="00D50807"/>
    <w:rsid w:val="00D5137F"/>
    <w:rsid w:val="00D518F5"/>
    <w:rsid w:val="00D60A90"/>
    <w:rsid w:val="00D663BD"/>
    <w:rsid w:val="00D6652B"/>
    <w:rsid w:val="00D67487"/>
    <w:rsid w:val="00D72F20"/>
    <w:rsid w:val="00D737F3"/>
    <w:rsid w:val="00D75AD8"/>
    <w:rsid w:val="00D9249B"/>
    <w:rsid w:val="00D93A29"/>
    <w:rsid w:val="00D941AE"/>
    <w:rsid w:val="00D96149"/>
    <w:rsid w:val="00DA0D53"/>
    <w:rsid w:val="00DA743B"/>
    <w:rsid w:val="00DB08CA"/>
    <w:rsid w:val="00DB1149"/>
    <w:rsid w:val="00DB1773"/>
    <w:rsid w:val="00DB5F55"/>
    <w:rsid w:val="00DB7805"/>
    <w:rsid w:val="00DC3A5C"/>
    <w:rsid w:val="00DD555F"/>
    <w:rsid w:val="00DE124A"/>
    <w:rsid w:val="00DE2357"/>
    <w:rsid w:val="00DE4B9C"/>
    <w:rsid w:val="00DF2BA3"/>
    <w:rsid w:val="00E005C6"/>
    <w:rsid w:val="00E00FA5"/>
    <w:rsid w:val="00E046FD"/>
    <w:rsid w:val="00E04A89"/>
    <w:rsid w:val="00E13582"/>
    <w:rsid w:val="00E22337"/>
    <w:rsid w:val="00E235CD"/>
    <w:rsid w:val="00E269E4"/>
    <w:rsid w:val="00E303C9"/>
    <w:rsid w:val="00E30553"/>
    <w:rsid w:val="00E41FA7"/>
    <w:rsid w:val="00E44860"/>
    <w:rsid w:val="00E4619D"/>
    <w:rsid w:val="00E47132"/>
    <w:rsid w:val="00E47D7A"/>
    <w:rsid w:val="00E50DA8"/>
    <w:rsid w:val="00E51CF7"/>
    <w:rsid w:val="00E53DE1"/>
    <w:rsid w:val="00E54EFC"/>
    <w:rsid w:val="00E6160D"/>
    <w:rsid w:val="00E67D3F"/>
    <w:rsid w:val="00E77DBC"/>
    <w:rsid w:val="00E77E4A"/>
    <w:rsid w:val="00E85520"/>
    <w:rsid w:val="00E86F21"/>
    <w:rsid w:val="00E900EA"/>
    <w:rsid w:val="00E92940"/>
    <w:rsid w:val="00E95988"/>
    <w:rsid w:val="00EB172F"/>
    <w:rsid w:val="00EB49C6"/>
    <w:rsid w:val="00EC4E0E"/>
    <w:rsid w:val="00EC5257"/>
    <w:rsid w:val="00ED372F"/>
    <w:rsid w:val="00ED5814"/>
    <w:rsid w:val="00ED5BD1"/>
    <w:rsid w:val="00EE700A"/>
    <w:rsid w:val="00EE7360"/>
    <w:rsid w:val="00EF28E1"/>
    <w:rsid w:val="00EF54FF"/>
    <w:rsid w:val="00F038B9"/>
    <w:rsid w:val="00F114C5"/>
    <w:rsid w:val="00F130A8"/>
    <w:rsid w:val="00F13888"/>
    <w:rsid w:val="00F22FE0"/>
    <w:rsid w:val="00F321F6"/>
    <w:rsid w:val="00F35D4A"/>
    <w:rsid w:val="00F41F77"/>
    <w:rsid w:val="00F42BAA"/>
    <w:rsid w:val="00F472F6"/>
    <w:rsid w:val="00F50B13"/>
    <w:rsid w:val="00F53C56"/>
    <w:rsid w:val="00F66185"/>
    <w:rsid w:val="00F66505"/>
    <w:rsid w:val="00F73EDF"/>
    <w:rsid w:val="00F75B54"/>
    <w:rsid w:val="00F77FDB"/>
    <w:rsid w:val="00F8308C"/>
    <w:rsid w:val="00F835A2"/>
    <w:rsid w:val="00F83ABB"/>
    <w:rsid w:val="00F87182"/>
    <w:rsid w:val="00F95995"/>
    <w:rsid w:val="00F95D85"/>
    <w:rsid w:val="00FA1723"/>
    <w:rsid w:val="00FA79EA"/>
    <w:rsid w:val="00FB3451"/>
    <w:rsid w:val="00FB43C7"/>
    <w:rsid w:val="00FD1F0F"/>
    <w:rsid w:val="00FD37C1"/>
    <w:rsid w:val="00FD7D94"/>
    <w:rsid w:val="00FE1176"/>
    <w:rsid w:val="00FF29D9"/>
    <w:rsid w:val="00FF69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9E4"/>
  </w:style>
  <w:style w:type="paragraph" w:styleId="Heading2">
    <w:name w:val="heading 2"/>
    <w:basedOn w:val="Normal"/>
    <w:link w:val="Heading2Char"/>
    <w:uiPriority w:val="9"/>
    <w:qFormat/>
    <w:rsid w:val="00E30553"/>
    <w:pPr>
      <w:spacing w:after="0" w:line="240" w:lineRule="auto"/>
      <w:outlineLvl w:val="1"/>
    </w:pPr>
    <w:rPr>
      <w:rFonts w:ascii="Verdana" w:eastAsia="Times New Roman" w:hAnsi="Verdana" w:cs="Times New Roman"/>
      <w:b/>
      <w:bCs/>
      <w:color w:val="CC0033"/>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D372F"/>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ED372F"/>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DE124A"/>
    <w:rPr>
      <w:color w:val="0000FF"/>
      <w:u w:val="single"/>
    </w:rPr>
  </w:style>
  <w:style w:type="character" w:styleId="HTMLTypewriter">
    <w:name w:val="HTML Typewriter"/>
    <w:basedOn w:val="DefaultParagraphFont"/>
    <w:uiPriority w:val="99"/>
    <w:semiHidden/>
    <w:unhideWhenUsed/>
    <w:rsid w:val="00DE124A"/>
    <w:rPr>
      <w:rFonts w:ascii="Courier New" w:eastAsiaTheme="minorHAnsi" w:hAnsi="Courier New" w:cs="Courier New" w:hint="default"/>
      <w:sz w:val="20"/>
      <w:szCs w:val="20"/>
    </w:rPr>
  </w:style>
  <w:style w:type="paragraph" w:styleId="NormalWeb">
    <w:name w:val="Normal (Web)"/>
    <w:basedOn w:val="Normal"/>
    <w:uiPriority w:val="99"/>
    <w:unhideWhenUsed/>
    <w:rsid w:val="00DE124A"/>
    <w:pPr>
      <w:spacing w:before="100" w:beforeAutospacing="1" w:after="100" w:afterAutospacing="1" w:line="240" w:lineRule="auto"/>
    </w:pPr>
    <w:rPr>
      <w:rFonts w:ascii="Times New Roman" w:hAnsi="Times New Roman" w:cs="Times New Roman"/>
      <w:sz w:val="24"/>
      <w:szCs w:val="24"/>
    </w:rPr>
  </w:style>
  <w:style w:type="paragraph" w:styleId="HTMLPreformatted">
    <w:name w:val="HTML Preformatted"/>
    <w:basedOn w:val="Normal"/>
    <w:link w:val="HTMLPreformattedChar"/>
    <w:uiPriority w:val="99"/>
    <w:unhideWhenUsed/>
    <w:rsid w:val="00DE1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rsid w:val="00DE124A"/>
    <w:rPr>
      <w:rFonts w:ascii="Courier New" w:hAnsi="Courier New" w:cs="Courier New"/>
      <w:color w:val="000000"/>
      <w:sz w:val="20"/>
      <w:szCs w:val="20"/>
    </w:rPr>
  </w:style>
  <w:style w:type="character" w:customStyle="1" w:styleId="Heading2Char">
    <w:name w:val="Heading 2 Char"/>
    <w:basedOn w:val="DefaultParagraphFont"/>
    <w:link w:val="Heading2"/>
    <w:uiPriority w:val="9"/>
    <w:rsid w:val="00E30553"/>
    <w:rPr>
      <w:rFonts w:ascii="Verdana" w:eastAsia="Times New Roman" w:hAnsi="Verdana" w:cs="Times New Roman"/>
      <w:b/>
      <w:bCs/>
      <w:color w:val="CC0033"/>
      <w:sz w:val="27"/>
      <w:szCs w:val="27"/>
    </w:rPr>
  </w:style>
  <w:style w:type="paragraph" w:styleId="BalloonText">
    <w:name w:val="Balloon Text"/>
    <w:basedOn w:val="Normal"/>
    <w:link w:val="BalloonTextChar"/>
    <w:uiPriority w:val="99"/>
    <w:semiHidden/>
    <w:unhideWhenUsed/>
    <w:rsid w:val="00E305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553"/>
    <w:rPr>
      <w:rFonts w:ascii="Tahoma" w:hAnsi="Tahoma" w:cs="Tahoma"/>
      <w:sz w:val="16"/>
      <w:szCs w:val="16"/>
    </w:rPr>
  </w:style>
  <w:style w:type="character" w:styleId="FollowedHyperlink">
    <w:name w:val="FollowedHyperlink"/>
    <w:basedOn w:val="DefaultParagraphFont"/>
    <w:uiPriority w:val="99"/>
    <w:semiHidden/>
    <w:unhideWhenUsed/>
    <w:rsid w:val="00535F23"/>
    <w:rPr>
      <w:color w:val="800080" w:themeColor="followedHyperlink"/>
      <w:u w:val="single"/>
    </w:rPr>
  </w:style>
  <w:style w:type="character" w:styleId="CommentReference">
    <w:name w:val="annotation reference"/>
    <w:basedOn w:val="DefaultParagraphFont"/>
    <w:uiPriority w:val="99"/>
    <w:semiHidden/>
    <w:unhideWhenUsed/>
    <w:rsid w:val="000C7B27"/>
    <w:rPr>
      <w:sz w:val="16"/>
      <w:szCs w:val="16"/>
    </w:rPr>
  </w:style>
  <w:style w:type="paragraph" w:styleId="CommentText">
    <w:name w:val="annotation text"/>
    <w:basedOn w:val="Normal"/>
    <w:link w:val="CommentTextChar"/>
    <w:uiPriority w:val="99"/>
    <w:semiHidden/>
    <w:unhideWhenUsed/>
    <w:rsid w:val="000C7B27"/>
    <w:pPr>
      <w:spacing w:line="240" w:lineRule="auto"/>
    </w:pPr>
    <w:rPr>
      <w:sz w:val="20"/>
      <w:szCs w:val="20"/>
    </w:rPr>
  </w:style>
  <w:style w:type="character" w:customStyle="1" w:styleId="CommentTextChar">
    <w:name w:val="Comment Text Char"/>
    <w:basedOn w:val="DefaultParagraphFont"/>
    <w:link w:val="CommentText"/>
    <w:uiPriority w:val="99"/>
    <w:semiHidden/>
    <w:rsid w:val="000C7B27"/>
    <w:rPr>
      <w:sz w:val="20"/>
      <w:szCs w:val="20"/>
    </w:rPr>
  </w:style>
  <w:style w:type="paragraph" w:styleId="CommentSubject">
    <w:name w:val="annotation subject"/>
    <w:basedOn w:val="CommentText"/>
    <w:next w:val="CommentText"/>
    <w:link w:val="CommentSubjectChar"/>
    <w:uiPriority w:val="99"/>
    <w:semiHidden/>
    <w:unhideWhenUsed/>
    <w:rsid w:val="000C7B27"/>
    <w:rPr>
      <w:b/>
      <w:bCs/>
    </w:rPr>
  </w:style>
  <w:style w:type="character" w:customStyle="1" w:styleId="CommentSubjectChar">
    <w:name w:val="Comment Subject Char"/>
    <w:basedOn w:val="CommentTextChar"/>
    <w:link w:val="CommentSubject"/>
    <w:uiPriority w:val="99"/>
    <w:semiHidden/>
    <w:rsid w:val="000C7B27"/>
    <w:rPr>
      <w:b/>
      <w:bCs/>
    </w:rPr>
  </w:style>
  <w:style w:type="paragraph" w:styleId="Header">
    <w:name w:val="header"/>
    <w:basedOn w:val="Normal"/>
    <w:link w:val="HeaderChar"/>
    <w:uiPriority w:val="99"/>
    <w:semiHidden/>
    <w:unhideWhenUsed/>
    <w:rsid w:val="00FF69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6935"/>
  </w:style>
  <w:style w:type="paragraph" w:styleId="Footer">
    <w:name w:val="footer"/>
    <w:basedOn w:val="Normal"/>
    <w:link w:val="FooterChar"/>
    <w:uiPriority w:val="99"/>
    <w:unhideWhenUsed/>
    <w:rsid w:val="00FF6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935"/>
  </w:style>
</w:styles>
</file>

<file path=word/webSettings.xml><?xml version="1.0" encoding="utf-8"?>
<w:webSettings xmlns:r="http://schemas.openxmlformats.org/officeDocument/2006/relationships" xmlns:w="http://schemas.openxmlformats.org/wordprocessingml/2006/main">
  <w:divs>
    <w:div w:id="18897097">
      <w:bodyDiv w:val="1"/>
      <w:marLeft w:val="0"/>
      <w:marRight w:val="0"/>
      <w:marTop w:val="0"/>
      <w:marBottom w:val="0"/>
      <w:divBdr>
        <w:top w:val="none" w:sz="0" w:space="0" w:color="auto"/>
        <w:left w:val="none" w:sz="0" w:space="0" w:color="auto"/>
        <w:bottom w:val="none" w:sz="0" w:space="0" w:color="auto"/>
        <w:right w:val="none" w:sz="0" w:space="0" w:color="auto"/>
      </w:divBdr>
    </w:div>
    <w:div w:id="44572560">
      <w:bodyDiv w:val="1"/>
      <w:marLeft w:val="0"/>
      <w:marRight w:val="0"/>
      <w:marTop w:val="0"/>
      <w:marBottom w:val="0"/>
      <w:divBdr>
        <w:top w:val="none" w:sz="0" w:space="0" w:color="auto"/>
        <w:left w:val="none" w:sz="0" w:space="0" w:color="auto"/>
        <w:bottom w:val="none" w:sz="0" w:space="0" w:color="auto"/>
        <w:right w:val="none" w:sz="0" w:space="0" w:color="auto"/>
      </w:divBdr>
    </w:div>
    <w:div w:id="72510932">
      <w:bodyDiv w:val="1"/>
      <w:marLeft w:val="0"/>
      <w:marRight w:val="0"/>
      <w:marTop w:val="0"/>
      <w:marBottom w:val="0"/>
      <w:divBdr>
        <w:top w:val="none" w:sz="0" w:space="0" w:color="auto"/>
        <w:left w:val="none" w:sz="0" w:space="0" w:color="auto"/>
        <w:bottom w:val="none" w:sz="0" w:space="0" w:color="auto"/>
        <w:right w:val="none" w:sz="0" w:space="0" w:color="auto"/>
      </w:divBdr>
    </w:div>
    <w:div w:id="91054385">
      <w:bodyDiv w:val="1"/>
      <w:marLeft w:val="0"/>
      <w:marRight w:val="0"/>
      <w:marTop w:val="0"/>
      <w:marBottom w:val="0"/>
      <w:divBdr>
        <w:top w:val="none" w:sz="0" w:space="0" w:color="auto"/>
        <w:left w:val="none" w:sz="0" w:space="0" w:color="auto"/>
        <w:bottom w:val="none" w:sz="0" w:space="0" w:color="auto"/>
        <w:right w:val="none" w:sz="0" w:space="0" w:color="auto"/>
      </w:divBdr>
    </w:div>
    <w:div w:id="162402949">
      <w:bodyDiv w:val="1"/>
      <w:marLeft w:val="0"/>
      <w:marRight w:val="0"/>
      <w:marTop w:val="0"/>
      <w:marBottom w:val="0"/>
      <w:divBdr>
        <w:top w:val="none" w:sz="0" w:space="0" w:color="auto"/>
        <w:left w:val="none" w:sz="0" w:space="0" w:color="auto"/>
        <w:bottom w:val="none" w:sz="0" w:space="0" w:color="auto"/>
        <w:right w:val="none" w:sz="0" w:space="0" w:color="auto"/>
      </w:divBdr>
    </w:div>
    <w:div w:id="584190889">
      <w:bodyDiv w:val="1"/>
      <w:marLeft w:val="0"/>
      <w:marRight w:val="0"/>
      <w:marTop w:val="0"/>
      <w:marBottom w:val="0"/>
      <w:divBdr>
        <w:top w:val="none" w:sz="0" w:space="0" w:color="auto"/>
        <w:left w:val="none" w:sz="0" w:space="0" w:color="auto"/>
        <w:bottom w:val="none" w:sz="0" w:space="0" w:color="auto"/>
        <w:right w:val="none" w:sz="0" w:space="0" w:color="auto"/>
      </w:divBdr>
    </w:div>
    <w:div w:id="665864893">
      <w:bodyDiv w:val="1"/>
      <w:marLeft w:val="0"/>
      <w:marRight w:val="0"/>
      <w:marTop w:val="0"/>
      <w:marBottom w:val="0"/>
      <w:divBdr>
        <w:top w:val="none" w:sz="0" w:space="0" w:color="auto"/>
        <w:left w:val="none" w:sz="0" w:space="0" w:color="auto"/>
        <w:bottom w:val="none" w:sz="0" w:space="0" w:color="auto"/>
        <w:right w:val="none" w:sz="0" w:space="0" w:color="auto"/>
      </w:divBdr>
    </w:div>
    <w:div w:id="679818092">
      <w:bodyDiv w:val="1"/>
      <w:marLeft w:val="0"/>
      <w:marRight w:val="0"/>
      <w:marTop w:val="0"/>
      <w:marBottom w:val="0"/>
      <w:divBdr>
        <w:top w:val="none" w:sz="0" w:space="0" w:color="auto"/>
        <w:left w:val="none" w:sz="0" w:space="0" w:color="auto"/>
        <w:bottom w:val="none" w:sz="0" w:space="0" w:color="auto"/>
        <w:right w:val="none" w:sz="0" w:space="0" w:color="auto"/>
      </w:divBdr>
    </w:div>
    <w:div w:id="815881503">
      <w:bodyDiv w:val="1"/>
      <w:marLeft w:val="0"/>
      <w:marRight w:val="0"/>
      <w:marTop w:val="0"/>
      <w:marBottom w:val="0"/>
      <w:divBdr>
        <w:top w:val="none" w:sz="0" w:space="0" w:color="auto"/>
        <w:left w:val="none" w:sz="0" w:space="0" w:color="auto"/>
        <w:bottom w:val="none" w:sz="0" w:space="0" w:color="auto"/>
        <w:right w:val="none" w:sz="0" w:space="0" w:color="auto"/>
      </w:divBdr>
    </w:div>
    <w:div w:id="830176096">
      <w:bodyDiv w:val="1"/>
      <w:marLeft w:val="0"/>
      <w:marRight w:val="0"/>
      <w:marTop w:val="0"/>
      <w:marBottom w:val="0"/>
      <w:divBdr>
        <w:top w:val="none" w:sz="0" w:space="0" w:color="auto"/>
        <w:left w:val="none" w:sz="0" w:space="0" w:color="auto"/>
        <w:bottom w:val="none" w:sz="0" w:space="0" w:color="auto"/>
        <w:right w:val="none" w:sz="0" w:space="0" w:color="auto"/>
      </w:divBdr>
    </w:div>
    <w:div w:id="867454928">
      <w:bodyDiv w:val="1"/>
      <w:marLeft w:val="0"/>
      <w:marRight w:val="0"/>
      <w:marTop w:val="0"/>
      <w:marBottom w:val="0"/>
      <w:divBdr>
        <w:top w:val="none" w:sz="0" w:space="0" w:color="auto"/>
        <w:left w:val="none" w:sz="0" w:space="0" w:color="auto"/>
        <w:bottom w:val="none" w:sz="0" w:space="0" w:color="auto"/>
        <w:right w:val="none" w:sz="0" w:space="0" w:color="auto"/>
      </w:divBdr>
    </w:div>
    <w:div w:id="1004892284">
      <w:bodyDiv w:val="1"/>
      <w:marLeft w:val="0"/>
      <w:marRight w:val="0"/>
      <w:marTop w:val="0"/>
      <w:marBottom w:val="0"/>
      <w:divBdr>
        <w:top w:val="none" w:sz="0" w:space="0" w:color="auto"/>
        <w:left w:val="none" w:sz="0" w:space="0" w:color="auto"/>
        <w:bottom w:val="none" w:sz="0" w:space="0" w:color="auto"/>
        <w:right w:val="none" w:sz="0" w:space="0" w:color="auto"/>
      </w:divBdr>
    </w:div>
    <w:div w:id="1059481753">
      <w:bodyDiv w:val="1"/>
      <w:marLeft w:val="0"/>
      <w:marRight w:val="0"/>
      <w:marTop w:val="0"/>
      <w:marBottom w:val="0"/>
      <w:divBdr>
        <w:top w:val="none" w:sz="0" w:space="0" w:color="auto"/>
        <w:left w:val="none" w:sz="0" w:space="0" w:color="auto"/>
        <w:bottom w:val="none" w:sz="0" w:space="0" w:color="auto"/>
        <w:right w:val="none" w:sz="0" w:space="0" w:color="auto"/>
      </w:divBdr>
    </w:div>
    <w:div w:id="1065646506">
      <w:bodyDiv w:val="1"/>
      <w:marLeft w:val="0"/>
      <w:marRight w:val="0"/>
      <w:marTop w:val="0"/>
      <w:marBottom w:val="0"/>
      <w:divBdr>
        <w:top w:val="none" w:sz="0" w:space="0" w:color="auto"/>
        <w:left w:val="none" w:sz="0" w:space="0" w:color="auto"/>
        <w:bottom w:val="none" w:sz="0" w:space="0" w:color="auto"/>
        <w:right w:val="none" w:sz="0" w:space="0" w:color="auto"/>
      </w:divBdr>
    </w:div>
    <w:div w:id="1317413441">
      <w:bodyDiv w:val="1"/>
      <w:marLeft w:val="0"/>
      <w:marRight w:val="0"/>
      <w:marTop w:val="0"/>
      <w:marBottom w:val="0"/>
      <w:divBdr>
        <w:top w:val="none" w:sz="0" w:space="0" w:color="auto"/>
        <w:left w:val="none" w:sz="0" w:space="0" w:color="auto"/>
        <w:bottom w:val="none" w:sz="0" w:space="0" w:color="auto"/>
        <w:right w:val="none" w:sz="0" w:space="0" w:color="auto"/>
      </w:divBdr>
    </w:div>
    <w:div w:id="1342778023">
      <w:bodyDiv w:val="1"/>
      <w:marLeft w:val="0"/>
      <w:marRight w:val="0"/>
      <w:marTop w:val="0"/>
      <w:marBottom w:val="0"/>
      <w:divBdr>
        <w:top w:val="none" w:sz="0" w:space="0" w:color="auto"/>
        <w:left w:val="none" w:sz="0" w:space="0" w:color="auto"/>
        <w:bottom w:val="none" w:sz="0" w:space="0" w:color="auto"/>
        <w:right w:val="none" w:sz="0" w:space="0" w:color="auto"/>
      </w:divBdr>
    </w:div>
    <w:div w:id="1420710221">
      <w:bodyDiv w:val="1"/>
      <w:marLeft w:val="0"/>
      <w:marRight w:val="0"/>
      <w:marTop w:val="0"/>
      <w:marBottom w:val="0"/>
      <w:divBdr>
        <w:top w:val="none" w:sz="0" w:space="0" w:color="auto"/>
        <w:left w:val="none" w:sz="0" w:space="0" w:color="auto"/>
        <w:bottom w:val="none" w:sz="0" w:space="0" w:color="auto"/>
        <w:right w:val="none" w:sz="0" w:space="0" w:color="auto"/>
      </w:divBdr>
    </w:div>
    <w:div w:id="1435319293">
      <w:bodyDiv w:val="1"/>
      <w:marLeft w:val="0"/>
      <w:marRight w:val="0"/>
      <w:marTop w:val="0"/>
      <w:marBottom w:val="0"/>
      <w:divBdr>
        <w:top w:val="none" w:sz="0" w:space="0" w:color="auto"/>
        <w:left w:val="none" w:sz="0" w:space="0" w:color="auto"/>
        <w:bottom w:val="none" w:sz="0" w:space="0" w:color="auto"/>
        <w:right w:val="none" w:sz="0" w:space="0" w:color="auto"/>
      </w:divBdr>
    </w:div>
    <w:div w:id="1543130221">
      <w:bodyDiv w:val="1"/>
      <w:marLeft w:val="0"/>
      <w:marRight w:val="0"/>
      <w:marTop w:val="0"/>
      <w:marBottom w:val="0"/>
      <w:divBdr>
        <w:top w:val="none" w:sz="0" w:space="0" w:color="auto"/>
        <w:left w:val="none" w:sz="0" w:space="0" w:color="auto"/>
        <w:bottom w:val="none" w:sz="0" w:space="0" w:color="auto"/>
        <w:right w:val="none" w:sz="0" w:space="0" w:color="auto"/>
      </w:divBdr>
    </w:div>
    <w:div w:id="1568374179">
      <w:bodyDiv w:val="1"/>
      <w:marLeft w:val="0"/>
      <w:marRight w:val="0"/>
      <w:marTop w:val="0"/>
      <w:marBottom w:val="0"/>
      <w:divBdr>
        <w:top w:val="none" w:sz="0" w:space="0" w:color="auto"/>
        <w:left w:val="none" w:sz="0" w:space="0" w:color="auto"/>
        <w:bottom w:val="none" w:sz="0" w:space="0" w:color="auto"/>
        <w:right w:val="none" w:sz="0" w:space="0" w:color="auto"/>
      </w:divBdr>
    </w:div>
    <w:div w:id="1658726395">
      <w:bodyDiv w:val="1"/>
      <w:marLeft w:val="0"/>
      <w:marRight w:val="0"/>
      <w:marTop w:val="0"/>
      <w:marBottom w:val="0"/>
      <w:divBdr>
        <w:top w:val="none" w:sz="0" w:space="0" w:color="auto"/>
        <w:left w:val="none" w:sz="0" w:space="0" w:color="auto"/>
        <w:bottom w:val="none" w:sz="0" w:space="0" w:color="auto"/>
        <w:right w:val="none" w:sz="0" w:space="0" w:color="auto"/>
      </w:divBdr>
    </w:div>
    <w:div w:id="1752773334">
      <w:bodyDiv w:val="1"/>
      <w:marLeft w:val="0"/>
      <w:marRight w:val="0"/>
      <w:marTop w:val="0"/>
      <w:marBottom w:val="0"/>
      <w:divBdr>
        <w:top w:val="none" w:sz="0" w:space="0" w:color="auto"/>
        <w:left w:val="none" w:sz="0" w:space="0" w:color="auto"/>
        <w:bottom w:val="none" w:sz="0" w:space="0" w:color="auto"/>
        <w:right w:val="none" w:sz="0" w:space="0" w:color="auto"/>
      </w:divBdr>
    </w:div>
    <w:div w:id="177034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rrp@ec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21</Pages>
  <Words>5294</Words>
  <Characters>30179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ECU</Company>
  <LinksUpToDate>false</LinksUpToDate>
  <CharactersWithSpaces>35403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dc:creator>
  <cp:keywords/>
  <dc:description/>
  <cp:lastModifiedBy>Patrick Carr</cp:lastModifiedBy>
  <cp:revision>13</cp:revision>
  <cp:lastPrinted>2009-04-28T02:39:00Z</cp:lastPrinted>
  <dcterms:created xsi:type="dcterms:W3CDTF">2009-07-19T19:36:00Z</dcterms:created>
  <dcterms:modified xsi:type="dcterms:W3CDTF">2009-07-19T20:56:00Z</dcterms:modified>
</cp:coreProperties>
</file>