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FFE2E90" w14:textId="77777777" w:rsidR="0036447D" w:rsidRPr="0036447D" w:rsidRDefault="0036447D" w:rsidP="0036447D">
      <w:pPr>
        <w:jc w:val="center"/>
        <w:rPr>
          <w:rFonts w:ascii="Times New Roman" w:hAnsi="Times New Roman" w:cs="Times New Roman"/>
          <w:sz w:val="24"/>
          <w:szCs w:val="24"/>
        </w:rPr>
      </w:pPr>
      <w:r w:rsidRPr="0036447D">
        <w:rPr>
          <w:rFonts w:ascii="Times New Roman" w:hAnsi="Times New Roman" w:cs="Times New Roman"/>
          <w:sz w:val="24"/>
          <w:szCs w:val="24"/>
        </w:rPr>
        <w:t>COMPARING THE QUALITY OF MEDIA COVERAGE IN DEMOCRATIC ELECTIONS</w:t>
      </w:r>
    </w:p>
    <w:p w14:paraId="254CFD6A" w14:textId="77777777" w:rsidR="0036447D" w:rsidRPr="0036447D" w:rsidRDefault="0036447D" w:rsidP="0036447D">
      <w:pPr>
        <w:jc w:val="center"/>
        <w:rPr>
          <w:rFonts w:ascii="Times New Roman" w:hAnsi="Times New Roman" w:cs="Times New Roman"/>
          <w:sz w:val="24"/>
          <w:szCs w:val="24"/>
        </w:rPr>
      </w:pPr>
      <w:proofErr w:type="gramStart"/>
      <w:r w:rsidRPr="0036447D">
        <w:rPr>
          <w:rFonts w:ascii="Times New Roman" w:hAnsi="Times New Roman" w:cs="Times New Roman"/>
          <w:sz w:val="24"/>
          <w:szCs w:val="24"/>
        </w:rPr>
        <w:t>by</w:t>
      </w:r>
      <w:proofErr w:type="gramEnd"/>
    </w:p>
    <w:p w14:paraId="15A2A0B4" w14:textId="77777777" w:rsidR="0036447D" w:rsidRPr="0036447D" w:rsidRDefault="0036447D" w:rsidP="0036447D">
      <w:pPr>
        <w:jc w:val="center"/>
        <w:rPr>
          <w:rFonts w:ascii="Times New Roman" w:hAnsi="Times New Roman" w:cs="Times New Roman"/>
          <w:sz w:val="24"/>
          <w:szCs w:val="24"/>
        </w:rPr>
      </w:pPr>
      <w:r w:rsidRPr="0036447D">
        <w:rPr>
          <w:rFonts w:ascii="Times New Roman" w:hAnsi="Times New Roman" w:cs="Times New Roman"/>
          <w:sz w:val="24"/>
          <w:szCs w:val="24"/>
        </w:rPr>
        <w:t>Hannah Leicht</w:t>
      </w:r>
    </w:p>
    <w:p w14:paraId="1AFBE106" w14:textId="77777777" w:rsidR="0036447D" w:rsidRPr="0036447D" w:rsidRDefault="0036447D" w:rsidP="0036447D">
      <w:pPr>
        <w:ind w:left="1440" w:firstLine="720"/>
        <w:jc w:val="center"/>
        <w:rPr>
          <w:rFonts w:ascii="Times New Roman" w:hAnsi="Times New Roman" w:cs="Times New Roman"/>
          <w:sz w:val="24"/>
          <w:szCs w:val="24"/>
        </w:rPr>
      </w:pPr>
    </w:p>
    <w:p w14:paraId="4BF46F88" w14:textId="77777777" w:rsidR="0036447D" w:rsidRPr="0036447D" w:rsidRDefault="0036447D" w:rsidP="0036447D">
      <w:pPr>
        <w:jc w:val="center"/>
        <w:rPr>
          <w:rFonts w:ascii="Times New Roman" w:hAnsi="Times New Roman" w:cs="Times New Roman"/>
          <w:sz w:val="24"/>
          <w:szCs w:val="24"/>
        </w:rPr>
      </w:pPr>
      <w:r w:rsidRPr="0036447D">
        <w:rPr>
          <w:rFonts w:ascii="Times New Roman" w:hAnsi="Times New Roman" w:cs="Times New Roman"/>
          <w:sz w:val="24"/>
          <w:szCs w:val="24"/>
        </w:rPr>
        <w:t xml:space="preserve">A Senior Honors Project Presented to the </w:t>
      </w:r>
    </w:p>
    <w:p w14:paraId="7B6791C3" w14:textId="77777777" w:rsidR="0036447D" w:rsidRPr="0036447D" w:rsidRDefault="0036447D" w:rsidP="0036447D">
      <w:pPr>
        <w:jc w:val="center"/>
        <w:rPr>
          <w:rFonts w:ascii="Times New Roman" w:hAnsi="Times New Roman" w:cs="Times New Roman"/>
          <w:sz w:val="24"/>
          <w:szCs w:val="24"/>
        </w:rPr>
      </w:pPr>
      <w:r w:rsidRPr="0036447D">
        <w:rPr>
          <w:rFonts w:ascii="Times New Roman" w:hAnsi="Times New Roman" w:cs="Times New Roman"/>
          <w:sz w:val="24"/>
          <w:szCs w:val="24"/>
        </w:rPr>
        <w:t>Honors College</w:t>
      </w:r>
    </w:p>
    <w:p w14:paraId="4F4FF27B" w14:textId="77777777" w:rsidR="0036447D" w:rsidRPr="0036447D" w:rsidRDefault="0036447D" w:rsidP="0036447D">
      <w:pPr>
        <w:jc w:val="center"/>
        <w:rPr>
          <w:rFonts w:ascii="Times New Roman" w:hAnsi="Times New Roman" w:cs="Times New Roman"/>
          <w:sz w:val="24"/>
          <w:szCs w:val="24"/>
        </w:rPr>
      </w:pPr>
      <w:r w:rsidRPr="0036447D">
        <w:rPr>
          <w:rFonts w:ascii="Times New Roman" w:hAnsi="Times New Roman" w:cs="Times New Roman"/>
          <w:sz w:val="24"/>
          <w:szCs w:val="24"/>
        </w:rPr>
        <w:t>East Carolina University</w:t>
      </w:r>
    </w:p>
    <w:p w14:paraId="49163046" w14:textId="77777777" w:rsidR="0036447D" w:rsidRPr="0036447D" w:rsidRDefault="0036447D" w:rsidP="0036447D">
      <w:pPr>
        <w:jc w:val="center"/>
        <w:rPr>
          <w:rFonts w:ascii="Times New Roman" w:hAnsi="Times New Roman" w:cs="Times New Roman"/>
          <w:sz w:val="24"/>
          <w:szCs w:val="24"/>
        </w:rPr>
      </w:pPr>
      <w:r w:rsidRPr="0036447D">
        <w:rPr>
          <w:rFonts w:ascii="Times New Roman" w:hAnsi="Times New Roman" w:cs="Times New Roman"/>
          <w:sz w:val="24"/>
          <w:szCs w:val="24"/>
        </w:rPr>
        <w:t>In Partial Fulfillment of the</w:t>
      </w:r>
    </w:p>
    <w:p w14:paraId="7346D43A" w14:textId="77777777" w:rsidR="0036447D" w:rsidRPr="0036447D" w:rsidRDefault="0036447D" w:rsidP="0036447D">
      <w:pPr>
        <w:jc w:val="center"/>
        <w:rPr>
          <w:rFonts w:ascii="Times New Roman" w:hAnsi="Times New Roman" w:cs="Times New Roman"/>
          <w:sz w:val="24"/>
          <w:szCs w:val="24"/>
        </w:rPr>
      </w:pPr>
      <w:r w:rsidRPr="0036447D">
        <w:rPr>
          <w:rFonts w:ascii="Times New Roman" w:hAnsi="Times New Roman" w:cs="Times New Roman"/>
          <w:sz w:val="24"/>
          <w:szCs w:val="24"/>
        </w:rPr>
        <w:t xml:space="preserve">Requirements for </w:t>
      </w:r>
    </w:p>
    <w:p w14:paraId="7F48BD5D" w14:textId="77777777" w:rsidR="0036447D" w:rsidRPr="0036447D" w:rsidRDefault="0036447D" w:rsidP="0036447D">
      <w:pPr>
        <w:jc w:val="center"/>
        <w:rPr>
          <w:rFonts w:ascii="Times New Roman" w:hAnsi="Times New Roman" w:cs="Times New Roman"/>
          <w:sz w:val="24"/>
          <w:szCs w:val="24"/>
        </w:rPr>
      </w:pPr>
      <w:r w:rsidRPr="0036447D">
        <w:rPr>
          <w:rFonts w:ascii="Times New Roman" w:hAnsi="Times New Roman" w:cs="Times New Roman"/>
          <w:sz w:val="24"/>
          <w:szCs w:val="24"/>
        </w:rPr>
        <w:t>Graduation with Honors</w:t>
      </w:r>
    </w:p>
    <w:p w14:paraId="24958236" w14:textId="77777777" w:rsidR="0036447D" w:rsidRPr="0036447D" w:rsidRDefault="0036447D" w:rsidP="0036447D">
      <w:pPr>
        <w:jc w:val="center"/>
        <w:rPr>
          <w:rFonts w:ascii="Times New Roman" w:hAnsi="Times New Roman" w:cs="Times New Roman"/>
          <w:sz w:val="24"/>
          <w:szCs w:val="24"/>
        </w:rPr>
      </w:pPr>
      <w:proofErr w:type="gramStart"/>
      <w:r w:rsidRPr="0036447D">
        <w:rPr>
          <w:rFonts w:ascii="Times New Roman" w:hAnsi="Times New Roman" w:cs="Times New Roman"/>
          <w:sz w:val="24"/>
          <w:szCs w:val="24"/>
        </w:rPr>
        <w:t>by</w:t>
      </w:r>
      <w:proofErr w:type="gramEnd"/>
    </w:p>
    <w:p w14:paraId="16B11AFA" w14:textId="77777777" w:rsidR="0036447D" w:rsidRPr="0036447D" w:rsidRDefault="0036447D" w:rsidP="0036447D">
      <w:pPr>
        <w:jc w:val="center"/>
        <w:rPr>
          <w:rFonts w:ascii="Times New Roman" w:hAnsi="Times New Roman" w:cs="Times New Roman"/>
          <w:sz w:val="24"/>
          <w:szCs w:val="24"/>
        </w:rPr>
      </w:pPr>
      <w:r w:rsidRPr="0036447D">
        <w:rPr>
          <w:rFonts w:ascii="Times New Roman" w:hAnsi="Times New Roman" w:cs="Times New Roman"/>
          <w:sz w:val="24"/>
          <w:szCs w:val="24"/>
        </w:rPr>
        <w:t>Hannah Leicht</w:t>
      </w:r>
    </w:p>
    <w:p w14:paraId="236495A1" w14:textId="77777777" w:rsidR="0036447D" w:rsidRPr="0036447D" w:rsidRDefault="0036447D" w:rsidP="0036447D">
      <w:pPr>
        <w:jc w:val="center"/>
        <w:rPr>
          <w:rFonts w:ascii="Times New Roman" w:hAnsi="Times New Roman" w:cs="Times New Roman"/>
          <w:sz w:val="24"/>
          <w:szCs w:val="24"/>
        </w:rPr>
      </w:pPr>
      <w:r w:rsidRPr="0036447D">
        <w:rPr>
          <w:rFonts w:ascii="Times New Roman" w:hAnsi="Times New Roman" w:cs="Times New Roman"/>
          <w:sz w:val="24"/>
          <w:szCs w:val="24"/>
        </w:rPr>
        <w:t>Greenville, NC</w:t>
      </w:r>
    </w:p>
    <w:p w14:paraId="64CD0CCA" w14:textId="77777777" w:rsidR="0036447D" w:rsidRPr="0036447D" w:rsidRDefault="0036447D" w:rsidP="0036447D">
      <w:pPr>
        <w:ind w:left="3600" w:firstLine="720"/>
        <w:rPr>
          <w:rFonts w:ascii="Times New Roman" w:hAnsi="Times New Roman" w:cs="Times New Roman"/>
          <w:sz w:val="24"/>
          <w:szCs w:val="24"/>
        </w:rPr>
      </w:pPr>
      <w:r w:rsidRPr="0036447D">
        <w:rPr>
          <w:rFonts w:ascii="Times New Roman" w:hAnsi="Times New Roman" w:cs="Times New Roman"/>
          <w:sz w:val="24"/>
          <w:szCs w:val="24"/>
        </w:rPr>
        <w:t>May 2015</w:t>
      </w:r>
    </w:p>
    <w:p w14:paraId="29709047" w14:textId="77777777" w:rsidR="0036447D" w:rsidRPr="0036447D" w:rsidRDefault="0036447D" w:rsidP="0036447D">
      <w:pPr>
        <w:rPr>
          <w:rFonts w:ascii="Times New Roman" w:hAnsi="Times New Roman" w:cs="Times New Roman"/>
          <w:sz w:val="24"/>
          <w:szCs w:val="24"/>
        </w:rPr>
      </w:pPr>
    </w:p>
    <w:p w14:paraId="5E5BC709" w14:textId="77777777" w:rsidR="0036447D" w:rsidRPr="0036447D" w:rsidRDefault="0036447D" w:rsidP="0036447D">
      <w:pPr>
        <w:ind w:left="1440" w:firstLine="720"/>
        <w:rPr>
          <w:rFonts w:ascii="Times New Roman" w:hAnsi="Times New Roman" w:cs="Times New Roman"/>
          <w:sz w:val="24"/>
          <w:szCs w:val="24"/>
        </w:rPr>
      </w:pPr>
    </w:p>
    <w:p w14:paraId="01EF9CE8" w14:textId="77777777" w:rsidR="0036447D" w:rsidRPr="0036447D" w:rsidRDefault="0036447D" w:rsidP="0036447D">
      <w:pPr>
        <w:ind w:left="1440" w:firstLine="720"/>
        <w:rPr>
          <w:rFonts w:ascii="Times New Roman" w:hAnsi="Times New Roman" w:cs="Times New Roman"/>
          <w:sz w:val="24"/>
          <w:szCs w:val="24"/>
        </w:rPr>
      </w:pPr>
    </w:p>
    <w:p w14:paraId="606334B0" w14:textId="77777777" w:rsidR="0036447D" w:rsidRPr="0036447D" w:rsidRDefault="0036447D" w:rsidP="0036447D">
      <w:pPr>
        <w:ind w:left="1440" w:firstLine="720"/>
        <w:rPr>
          <w:rFonts w:ascii="Times New Roman" w:hAnsi="Times New Roman" w:cs="Times New Roman"/>
          <w:sz w:val="24"/>
          <w:szCs w:val="24"/>
        </w:rPr>
      </w:pPr>
    </w:p>
    <w:p w14:paraId="58E93DEC" w14:textId="77777777" w:rsidR="0036447D" w:rsidRPr="0036447D" w:rsidRDefault="0036447D" w:rsidP="0036447D">
      <w:pPr>
        <w:rPr>
          <w:rFonts w:ascii="Times New Roman" w:hAnsi="Times New Roman" w:cs="Times New Roman"/>
          <w:sz w:val="24"/>
          <w:szCs w:val="24"/>
        </w:rPr>
      </w:pPr>
      <w:r w:rsidRPr="0036447D">
        <w:rPr>
          <w:rFonts w:ascii="Times New Roman" w:hAnsi="Times New Roman" w:cs="Times New Roman"/>
          <w:sz w:val="24"/>
          <w:szCs w:val="24"/>
        </w:rPr>
        <w:t>Approved by:</w:t>
      </w:r>
    </w:p>
    <w:p w14:paraId="06F96C7E" w14:textId="77777777" w:rsidR="0036447D" w:rsidRPr="0036447D" w:rsidRDefault="0036447D" w:rsidP="0036447D">
      <w:pPr>
        <w:rPr>
          <w:rFonts w:ascii="Times New Roman" w:hAnsi="Times New Roman" w:cs="Times New Roman"/>
          <w:sz w:val="24"/>
          <w:szCs w:val="24"/>
        </w:rPr>
      </w:pPr>
      <w:r w:rsidRPr="0036447D">
        <w:rPr>
          <w:rFonts w:ascii="Times New Roman" w:hAnsi="Times New Roman" w:cs="Times New Roman"/>
          <w:sz w:val="24"/>
          <w:szCs w:val="24"/>
        </w:rPr>
        <w:t>Dr. Jonathon Morris</w:t>
      </w:r>
    </w:p>
    <w:p w14:paraId="29C3C483" w14:textId="77777777" w:rsidR="0036447D" w:rsidRPr="0036447D" w:rsidRDefault="0036447D" w:rsidP="0036447D">
      <w:pPr>
        <w:rPr>
          <w:rFonts w:ascii="Times New Roman" w:hAnsi="Times New Roman" w:cs="Times New Roman"/>
          <w:sz w:val="24"/>
          <w:szCs w:val="24"/>
        </w:rPr>
      </w:pPr>
      <w:r w:rsidRPr="0036447D">
        <w:rPr>
          <w:rFonts w:ascii="Times New Roman" w:hAnsi="Times New Roman" w:cs="Times New Roman"/>
          <w:sz w:val="24"/>
          <w:szCs w:val="24"/>
        </w:rPr>
        <w:t xml:space="preserve">Political Science, Thomas </w:t>
      </w:r>
      <w:proofErr w:type="spellStart"/>
      <w:r w:rsidRPr="0036447D">
        <w:rPr>
          <w:rFonts w:ascii="Times New Roman" w:hAnsi="Times New Roman" w:cs="Times New Roman"/>
          <w:sz w:val="24"/>
          <w:szCs w:val="24"/>
        </w:rPr>
        <w:t>Harriot</w:t>
      </w:r>
      <w:proofErr w:type="spellEnd"/>
      <w:r w:rsidRPr="0036447D">
        <w:rPr>
          <w:rFonts w:ascii="Times New Roman" w:hAnsi="Times New Roman" w:cs="Times New Roman"/>
          <w:sz w:val="24"/>
          <w:szCs w:val="24"/>
        </w:rPr>
        <w:t xml:space="preserve"> College of Arts and Sciences</w:t>
      </w:r>
    </w:p>
    <w:p w14:paraId="38FE33FD" w14:textId="77777777" w:rsidR="0036447D" w:rsidRDefault="0036447D" w:rsidP="00A36655">
      <w:pPr>
        <w:jc w:val="center"/>
        <w:rPr>
          <w:rFonts w:ascii="Times New Roman" w:hAnsi="Times New Roman" w:cs="Times New Roman"/>
          <w:sz w:val="24"/>
          <w:szCs w:val="24"/>
        </w:rPr>
      </w:pPr>
    </w:p>
    <w:p w14:paraId="0B1D444F" w14:textId="77777777" w:rsidR="0036447D" w:rsidRDefault="0036447D" w:rsidP="00A36655">
      <w:pPr>
        <w:jc w:val="center"/>
        <w:rPr>
          <w:rFonts w:ascii="Times New Roman" w:hAnsi="Times New Roman" w:cs="Times New Roman"/>
          <w:sz w:val="24"/>
          <w:szCs w:val="24"/>
        </w:rPr>
      </w:pPr>
    </w:p>
    <w:p w14:paraId="7CD2448A" w14:textId="77777777" w:rsidR="0036447D" w:rsidRDefault="0036447D" w:rsidP="00A36655">
      <w:pPr>
        <w:jc w:val="center"/>
        <w:rPr>
          <w:rFonts w:ascii="Times New Roman" w:hAnsi="Times New Roman" w:cs="Times New Roman"/>
          <w:sz w:val="24"/>
          <w:szCs w:val="24"/>
        </w:rPr>
      </w:pPr>
    </w:p>
    <w:p w14:paraId="299C6B07" w14:textId="77777777" w:rsidR="0036447D" w:rsidRDefault="0036447D" w:rsidP="00A36655">
      <w:pPr>
        <w:jc w:val="center"/>
        <w:rPr>
          <w:rFonts w:ascii="Times New Roman" w:hAnsi="Times New Roman" w:cs="Times New Roman"/>
          <w:sz w:val="24"/>
          <w:szCs w:val="24"/>
        </w:rPr>
      </w:pPr>
    </w:p>
    <w:p w14:paraId="70C2BFFC" w14:textId="6393DF37" w:rsidR="0036447D" w:rsidRDefault="0036447D" w:rsidP="0036447D">
      <w:pPr>
        <w:jc w:val="center"/>
        <w:rPr>
          <w:rFonts w:ascii="Times New Roman" w:hAnsi="Times New Roman" w:cs="Times New Roman"/>
          <w:sz w:val="24"/>
          <w:szCs w:val="24"/>
        </w:rPr>
      </w:pPr>
      <w:r>
        <w:rPr>
          <w:rFonts w:ascii="Times New Roman" w:hAnsi="Times New Roman" w:cs="Times New Roman"/>
          <w:sz w:val="24"/>
          <w:szCs w:val="24"/>
        </w:rPr>
        <w:lastRenderedPageBreak/>
        <w:t>Abstract</w:t>
      </w:r>
    </w:p>
    <w:p w14:paraId="3AE73F29" w14:textId="77777777" w:rsidR="0036447D" w:rsidRPr="0036447D" w:rsidRDefault="0036447D" w:rsidP="0036447D">
      <w:pPr>
        <w:spacing w:line="480" w:lineRule="auto"/>
        <w:ind w:firstLine="720"/>
        <w:rPr>
          <w:rFonts w:ascii="Times New Roman" w:hAnsi="Times New Roman" w:cs="Times New Roman"/>
          <w:sz w:val="24"/>
          <w:szCs w:val="24"/>
        </w:rPr>
      </w:pPr>
      <w:r w:rsidRPr="0036447D">
        <w:rPr>
          <w:rFonts w:ascii="Times New Roman" w:hAnsi="Times New Roman" w:cs="Times New Roman"/>
          <w:sz w:val="24"/>
          <w:szCs w:val="24"/>
        </w:rPr>
        <w:t xml:space="preserve">This research study looks to determine the varying quality of election coverage in democratic nations.  Articles from </w:t>
      </w:r>
      <w:r w:rsidRPr="0036447D">
        <w:rPr>
          <w:rFonts w:ascii="Times New Roman" w:hAnsi="Times New Roman" w:cs="Times New Roman"/>
          <w:i/>
          <w:sz w:val="24"/>
          <w:szCs w:val="24"/>
        </w:rPr>
        <w:t xml:space="preserve">USA Today </w:t>
      </w:r>
      <w:r w:rsidRPr="0036447D">
        <w:rPr>
          <w:rFonts w:ascii="Times New Roman" w:hAnsi="Times New Roman" w:cs="Times New Roman"/>
          <w:sz w:val="24"/>
          <w:szCs w:val="24"/>
        </w:rPr>
        <w:t xml:space="preserve">and </w:t>
      </w:r>
      <w:r w:rsidRPr="0036447D">
        <w:rPr>
          <w:rFonts w:ascii="Times New Roman" w:hAnsi="Times New Roman" w:cs="Times New Roman"/>
          <w:i/>
          <w:sz w:val="24"/>
          <w:szCs w:val="24"/>
        </w:rPr>
        <w:t>The New York Times</w:t>
      </w:r>
      <w:r w:rsidRPr="0036447D">
        <w:rPr>
          <w:rFonts w:ascii="Times New Roman" w:hAnsi="Times New Roman" w:cs="Times New Roman"/>
          <w:sz w:val="24"/>
          <w:szCs w:val="24"/>
        </w:rPr>
        <w:t xml:space="preserve"> that covered the 2012 presidential election were used to study media quality in the United States, </w:t>
      </w:r>
      <w:r w:rsidRPr="0036447D">
        <w:rPr>
          <w:rFonts w:ascii="Times New Roman" w:hAnsi="Times New Roman" w:cs="Times New Roman"/>
          <w:i/>
          <w:sz w:val="24"/>
          <w:szCs w:val="24"/>
        </w:rPr>
        <w:t xml:space="preserve">The Daily Telegraph </w:t>
      </w:r>
      <w:r w:rsidRPr="0036447D">
        <w:rPr>
          <w:rFonts w:ascii="Times New Roman" w:hAnsi="Times New Roman" w:cs="Times New Roman"/>
          <w:sz w:val="24"/>
          <w:szCs w:val="24"/>
        </w:rPr>
        <w:t xml:space="preserve">and </w:t>
      </w:r>
      <w:r w:rsidRPr="0036447D">
        <w:rPr>
          <w:rFonts w:ascii="Times New Roman" w:hAnsi="Times New Roman" w:cs="Times New Roman"/>
          <w:i/>
          <w:sz w:val="24"/>
          <w:szCs w:val="24"/>
        </w:rPr>
        <w:t>The Guardian</w:t>
      </w:r>
      <w:r w:rsidRPr="0036447D">
        <w:rPr>
          <w:rFonts w:ascii="Times New Roman" w:hAnsi="Times New Roman" w:cs="Times New Roman"/>
          <w:sz w:val="24"/>
          <w:szCs w:val="24"/>
        </w:rPr>
        <w:t xml:space="preserve"> provided coverage of the 2010 British election, and </w:t>
      </w:r>
      <w:r w:rsidRPr="0036447D">
        <w:rPr>
          <w:rFonts w:ascii="Times New Roman" w:hAnsi="Times New Roman" w:cs="Times New Roman"/>
          <w:i/>
          <w:sz w:val="24"/>
          <w:szCs w:val="24"/>
        </w:rPr>
        <w:t>The National Post</w:t>
      </w:r>
      <w:r w:rsidRPr="0036447D">
        <w:rPr>
          <w:rFonts w:ascii="Times New Roman" w:hAnsi="Times New Roman" w:cs="Times New Roman"/>
          <w:sz w:val="24"/>
          <w:szCs w:val="24"/>
        </w:rPr>
        <w:t xml:space="preserve"> and </w:t>
      </w:r>
      <w:r w:rsidRPr="0036447D">
        <w:rPr>
          <w:rFonts w:ascii="Times New Roman" w:hAnsi="Times New Roman" w:cs="Times New Roman"/>
          <w:i/>
          <w:sz w:val="24"/>
          <w:szCs w:val="24"/>
        </w:rPr>
        <w:t>The Globe and Mail</w:t>
      </w:r>
      <w:r w:rsidRPr="0036447D">
        <w:rPr>
          <w:rFonts w:ascii="Times New Roman" w:hAnsi="Times New Roman" w:cs="Times New Roman"/>
          <w:sz w:val="24"/>
          <w:szCs w:val="24"/>
        </w:rPr>
        <w:t xml:space="preserve"> were used to examine coverage of the 2011 Canadian election.  The articles chosen from these newspapers provided election coverage from one month before the respective election days.  A comprehensive list of terms and phrases denoting high or low quality media coverage was used to compare the quality of the newspapers from each nation.  The findings of this research showed that Canada had the highest quality media while Great Britain had the lowest.  All three countries had similar percentages for low quality terms.</w:t>
      </w:r>
    </w:p>
    <w:p w14:paraId="3C2A42BB" w14:textId="77777777" w:rsidR="0036447D" w:rsidRPr="0036447D" w:rsidRDefault="0036447D" w:rsidP="0036447D">
      <w:pPr>
        <w:jc w:val="center"/>
        <w:rPr>
          <w:sz w:val="24"/>
          <w:szCs w:val="24"/>
        </w:rPr>
      </w:pPr>
    </w:p>
    <w:p w14:paraId="3C4EC40B" w14:textId="77777777" w:rsidR="0036447D" w:rsidRDefault="0036447D" w:rsidP="0036447D">
      <w:pPr>
        <w:jc w:val="center"/>
      </w:pPr>
      <w:bookmarkStart w:id="0" w:name="_GoBack"/>
      <w:bookmarkEnd w:id="0"/>
    </w:p>
    <w:p w14:paraId="34C3B81B" w14:textId="77777777" w:rsidR="0036447D" w:rsidRDefault="0036447D" w:rsidP="0036447D">
      <w:pPr>
        <w:jc w:val="center"/>
      </w:pPr>
    </w:p>
    <w:p w14:paraId="537AC30B" w14:textId="77777777" w:rsidR="0036447D" w:rsidRDefault="0036447D" w:rsidP="0036447D">
      <w:pPr>
        <w:jc w:val="center"/>
      </w:pPr>
    </w:p>
    <w:p w14:paraId="279951AB" w14:textId="77777777" w:rsidR="0036447D" w:rsidRDefault="0036447D" w:rsidP="0036447D">
      <w:pPr>
        <w:jc w:val="center"/>
      </w:pPr>
    </w:p>
    <w:p w14:paraId="3FDECA56" w14:textId="77777777" w:rsidR="0036447D" w:rsidRDefault="0036447D" w:rsidP="0036447D">
      <w:pPr>
        <w:jc w:val="center"/>
      </w:pPr>
    </w:p>
    <w:p w14:paraId="61052E71" w14:textId="77777777" w:rsidR="0036447D" w:rsidRDefault="0036447D" w:rsidP="0036447D">
      <w:pPr>
        <w:jc w:val="center"/>
      </w:pPr>
    </w:p>
    <w:p w14:paraId="1ED37FCB" w14:textId="77777777" w:rsidR="0036447D" w:rsidRDefault="0036447D" w:rsidP="0036447D">
      <w:pPr>
        <w:jc w:val="center"/>
      </w:pPr>
    </w:p>
    <w:p w14:paraId="32DA40F3" w14:textId="77777777" w:rsidR="0036447D" w:rsidRDefault="0036447D" w:rsidP="0036447D">
      <w:pPr>
        <w:jc w:val="center"/>
      </w:pPr>
    </w:p>
    <w:p w14:paraId="79FA7893" w14:textId="77777777" w:rsidR="0036447D" w:rsidRDefault="0036447D" w:rsidP="0036447D">
      <w:pPr>
        <w:jc w:val="center"/>
      </w:pPr>
    </w:p>
    <w:p w14:paraId="18F0987D" w14:textId="77777777" w:rsidR="0036447D" w:rsidRDefault="0036447D" w:rsidP="0036447D">
      <w:pPr>
        <w:jc w:val="center"/>
      </w:pPr>
    </w:p>
    <w:p w14:paraId="6116BB44" w14:textId="77777777" w:rsidR="0036447D" w:rsidRDefault="0036447D" w:rsidP="0036447D">
      <w:pPr>
        <w:jc w:val="center"/>
      </w:pPr>
    </w:p>
    <w:p w14:paraId="202E0D30" w14:textId="77777777" w:rsidR="0036447D" w:rsidRDefault="0036447D" w:rsidP="0036447D"/>
    <w:p w14:paraId="7DE97667" w14:textId="77777777" w:rsidR="00A36655" w:rsidRPr="00A36655" w:rsidRDefault="00A36655" w:rsidP="0036447D">
      <w:pPr>
        <w:jc w:val="center"/>
        <w:rPr>
          <w:rFonts w:ascii="Times New Roman" w:hAnsi="Times New Roman" w:cs="Times New Roman"/>
          <w:sz w:val="24"/>
          <w:szCs w:val="24"/>
        </w:rPr>
      </w:pPr>
      <w:r w:rsidRPr="00A36655">
        <w:rPr>
          <w:rFonts w:ascii="Times New Roman" w:hAnsi="Times New Roman" w:cs="Times New Roman"/>
          <w:sz w:val="24"/>
          <w:szCs w:val="24"/>
        </w:rPr>
        <w:lastRenderedPageBreak/>
        <w:t>Introduction</w:t>
      </w:r>
    </w:p>
    <w:p w14:paraId="0070362C" w14:textId="77777777" w:rsidR="00A36655" w:rsidRPr="00A36655" w:rsidRDefault="00A36655" w:rsidP="00A36655">
      <w:pPr>
        <w:spacing w:line="480" w:lineRule="auto"/>
        <w:ind w:firstLine="720"/>
        <w:rPr>
          <w:rFonts w:ascii="Times New Roman" w:hAnsi="Times New Roman" w:cs="Times New Roman"/>
          <w:sz w:val="24"/>
          <w:szCs w:val="24"/>
        </w:rPr>
      </w:pPr>
      <w:r w:rsidRPr="00A36655">
        <w:rPr>
          <w:rFonts w:ascii="Times New Roman" w:hAnsi="Times New Roman" w:cs="Times New Roman"/>
          <w:sz w:val="24"/>
          <w:szCs w:val="24"/>
        </w:rPr>
        <w:t xml:space="preserve">Media coverage of elections provides the voting public with the information that is necessary in forming an educated opinion about the respective candidates (Baumgartner and </w:t>
      </w:r>
      <w:proofErr w:type="spellStart"/>
      <w:r w:rsidRPr="00A36655">
        <w:rPr>
          <w:rFonts w:ascii="Times New Roman" w:hAnsi="Times New Roman" w:cs="Times New Roman"/>
          <w:sz w:val="24"/>
          <w:szCs w:val="24"/>
        </w:rPr>
        <w:t>Bonafont</w:t>
      </w:r>
      <w:proofErr w:type="spellEnd"/>
      <w:r w:rsidRPr="00A36655">
        <w:rPr>
          <w:rFonts w:ascii="Times New Roman" w:hAnsi="Times New Roman" w:cs="Times New Roman"/>
          <w:sz w:val="24"/>
          <w:szCs w:val="24"/>
        </w:rPr>
        <w:t xml:space="preserve"> 2015).   Political coverage can be heavily biased and possibly influential in democratic election and </w:t>
      </w:r>
      <w:proofErr w:type="spellStart"/>
      <w:r w:rsidRPr="00A36655">
        <w:rPr>
          <w:rFonts w:ascii="Times New Roman" w:hAnsi="Times New Roman" w:cs="Times New Roman"/>
          <w:sz w:val="24"/>
          <w:szCs w:val="24"/>
        </w:rPr>
        <w:t>Ramsden</w:t>
      </w:r>
      <w:proofErr w:type="spellEnd"/>
      <w:r w:rsidRPr="00A36655">
        <w:rPr>
          <w:rFonts w:ascii="Times New Roman" w:hAnsi="Times New Roman" w:cs="Times New Roman"/>
          <w:sz w:val="24"/>
          <w:szCs w:val="24"/>
        </w:rPr>
        <w:t xml:space="preserve"> (1996) believes that an informed and politically active population is necessary for democracies to thrive.  The different cultures and political systems of democracies around the world make it so that there are multiple styles and levels of quality of political news coverage.  Different nations place a higher value on certain issues that may be more prominent during elections and every country has their own unique history and tradition regarding news coverage.  The various aspects of democracy such as voting techniques and forms of representation also make so that there are multiple differences in nations that share democratic foundations. Some media outlets strive to put forth unbiased information about campaigns and candidates, others can be heavily partisan, and some provide sensationalist coverage that may or may not be factually based (</w:t>
      </w:r>
      <w:proofErr w:type="spellStart"/>
      <w:r w:rsidRPr="00A36655">
        <w:rPr>
          <w:rFonts w:ascii="Times New Roman" w:hAnsi="Times New Roman" w:cs="Times New Roman"/>
          <w:sz w:val="24"/>
          <w:szCs w:val="24"/>
        </w:rPr>
        <w:t>Trenz</w:t>
      </w:r>
      <w:proofErr w:type="spellEnd"/>
      <w:r w:rsidRPr="00A36655">
        <w:rPr>
          <w:rFonts w:ascii="Times New Roman" w:hAnsi="Times New Roman" w:cs="Times New Roman"/>
          <w:sz w:val="24"/>
          <w:szCs w:val="24"/>
        </w:rPr>
        <w:t xml:space="preserve"> 2004).  Election coverage varies from nation to nation, and that brings forth the question of if countries actually do have better quality media coverage than others (</w:t>
      </w:r>
      <w:proofErr w:type="spellStart"/>
      <w:r w:rsidRPr="00A36655">
        <w:rPr>
          <w:rFonts w:ascii="Times New Roman" w:hAnsi="Times New Roman" w:cs="Times New Roman"/>
          <w:sz w:val="24"/>
          <w:szCs w:val="24"/>
        </w:rPr>
        <w:t>Esser</w:t>
      </w:r>
      <w:proofErr w:type="spellEnd"/>
      <w:r w:rsidRPr="00A36655">
        <w:rPr>
          <w:rFonts w:ascii="Times New Roman" w:hAnsi="Times New Roman" w:cs="Times New Roman"/>
          <w:sz w:val="24"/>
          <w:szCs w:val="24"/>
        </w:rPr>
        <w:t xml:space="preserve"> and </w:t>
      </w:r>
      <w:proofErr w:type="spellStart"/>
      <w:r w:rsidRPr="00A36655">
        <w:rPr>
          <w:rFonts w:ascii="Times New Roman" w:hAnsi="Times New Roman" w:cs="Times New Roman"/>
          <w:sz w:val="24"/>
          <w:szCs w:val="24"/>
        </w:rPr>
        <w:t>Umbricht</w:t>
      </w:r>
      <w:proofErr w:type="spellEnd"/>
      <w:r w:rsidRPr="00A36655">
        <w:rPr>
          <w:rFonts w:ascii="Times New Roman" w:hAnsi="Times New Roman" w:cs="Times New Roman"/>
          <w:sz w:val="24"/>
          <w:szCs w:val="24"/>
        </w:rPr>
        <w:t xml:space="preserve"> 2013).</w:t>
      </w:r>
    </w:p>
    <w:p w14:paraId="6BDAE70F" w14:textId="77777777" w:rsidR="00A36655" w:rsidRPr="00A36655" w:rsidRDefault="00A36655" w:rsidP="00A36655">
      <w:pPr>
        <w:spacing w:line="480" w:lineRule="auto"/>
        <w:ind w:firstLine="720"/>
        <w:rPr>
          <w:rFonts w:ascii="Times New Roman" w:hAnsi="Times New Roman" w:cs="Times New Roman"/>
          <w:sz w:val="24"/>
          <w:szCs w:val="24"/>
        </w:rPr>
      </w:pPr>
      <w:r w:rsidRPr="00A36655">
        <w:rPr>
          <w:rFonts w:ascii="Times New Roman" w:hAnsi="Times New Roman" w:cs="Times New Roman"/>
          <w:sz w:val="24"/>
          <w:szCs w:val="24"/>
        </w:rPr>
        <w:t xml:space="preserve">Election coverage provides the voting population with information about the candidates, campaigns, and issues.  This information must be reliable and unbiased so that voters are able to make well-informed decisions on </w:t>
      </w:r>
      <w:proofErr w:type="gramStart"/>
      <w:r w:rsidRPr="00A36655">
        <w:rPr>
          <w:rFonts w:ascii="Times New Roman" w:hAnsi="Times New Roman" w:cs="Times New Roman"/>
          <w:sz w:val="24"/>
          <w:szCs w:val="24"/>
        </w:rPr>
        <w:t>election day</w:t>
      </w:r>
      <w:proofErr w:type="gramEnd"/>
      <w:r w:rsidRPr="00A36655">
        <w:rPr>
          <w:rFonts w:ascii="Times New Roman" w:hAnsi="Times New Roman" w:cs="Times New Roman"/>
          <w:sz w:val="24"/>
          <w:szCs w:val="24"/>
        </w:rPr>
        <w:t xml:space="preserve"> (Baumgartner and </w:t>
      </w:r>
      <w:proofErr w:type="spellStart"/>
      <w:r w:rsidRPr="00A36655">
        <w:rPr>
          <w:rFonts w:ascii="Times New Roman" w:hAnsi="Times New Roman" w:cs="Times New Roman"/>
          <w:sz w:val="24"/>
          <w:szCs w:val="24"/>
        </w:rPr>
        <w:t>Bonafont</w:t>
      </w:r>
      <w:proofErr w:type="spellEnd"/>
      <w:r w:rsidRPr="00A36655">
        <w:rPr>
          <w:rFonts w:ascii="Times New Roman" w:hAnsi="Times New Roman" w:cs="Times New Roman"/>
          <w:sz w:val="24"/>
          <w:szCs w:val="24"/>
        </w:rPr>
        <w:t xml:space="preserve"> 2015).  The quality of media coverage is becoming increasingly important as the forms of it continue to increase (</w:t>
      </w:r>
      <w:proofErr w:type="spellStart"/>
      <w:r w:rsidRPr="00A36655">
        <w:rPr>
          <w:rFonts w:ascii="Times New Roman" w:hAnsi="Times New Roman" w:cs="Times New Roman"/>
          <w:sz w:val="24"/>
          <w:szCs w:val="24"/>
        </w:rPr>
        <w:t>Esser</w:t>
      </w:r>
      <w:proofErr w:type="spellEnd"/>
      <w:r w:rsidRPr="00A36655">
        <w:rPr>
          <w:rFonts w:ascii="Times New Roman" w:hAnsi="Times New Roman" w:cs="Times New Roman"/>
          <w:sz w:val="24"/>
          <w:szCs w:val="24"/>
        </w:rPr>
        <w:t xml:space="preserve"> and </w:t>
      </w:r>
      <w:proofErr w:type="spellStart"/>
      <w:r w:rsidRPr="00A36655">
        <w:rPr>
          <w:rFonts w:ascii="Times New Roman" w:hAnsi="Times New Roman" w:cs="Times New Roman"/>
          <w:sz w:val="24"/>
          <w:szCs w:val="24"/>
        </w:rPr>
        <w:t>Umbricht</w:t>
      </w:r>
      <w:proofErr w:type="spellEnd"/>
      <w:r w:rsidRPr="00A36655">
        <w:rPr>
          <w:rFonts w:ascii="Times New Roman" w:hAnsi="Times New Roman" w:cs="Times New Roman"/>
          <w:sz w:val="24"/>
          <w:szCs w:val="24"/>
        </w:rPr>
        <w:t xml:space="preserve"> 2013).   As more voters access election coverage through outlets such as social media, it is important to know the quality of the coverage they are exposed to.  This study will look at the news outlets of different democracies to determine what, if any, differences exist in </w:t>
      </w:r>
      <w:r w:rsidRPr="00A36655">
        <w:rPr>
          <w:rFonts w:ascii="Times New Roman" w:hAnsi="Times New Roman" w:cs="Times New Roman"/>
          <w:sz w:val="24"/>
          <w:szCs w:val="24"/>
        </w:rPr>
        <w:lastRenderedPageBreak/>
        <w:t xml:space="preserve">the quality of their election coverage.   This will allow for the chance to look into the effects different cultural and political atmospheres have on election coverage.  Any findings of higher quality coverage in countries may also relate to issues such as political participation and voter turnout.  Little research has been done in this area, but a 2006 study comparing election coverage in Sweden and the United States showed that Swedish coverage is more issue based while U.S. news is more “fractured and episodic.” </w:t>
      </w:r>
      <w:proofErr w:type="gramStart"/>
      <w:r w:rsidRPr="00A36655">
        <w:rPr>
          <w:rFonts w:ascii="Times New Roman" w:hAnsi="Times New Roman" w:cs="Times New Roman"/>
          <w:sz w:val="24"/>
          <w:szCs w:val="24"/>
        </w:rPr>
        <w:t>(</w:t>
      </w:r>
      <w:proofErr w:type="spellStart"/>
      <w:r w:rsidRPr="00A36655">
        <w:rPr>
          <w:rFonts w:ascii="Times New Roman" w:hAnsi="Times New Roman" w:cs="Times New Roman"/>
          <w:sz w:val="24"/>
          <w:szCs w:val="24"/>
        </w:rPr>
        <w:t>Stromback</w:t>
      </w:r>
      <w:proofErr w:type="spellEnd"/>
      <w:r w:rsidRPr="00A36655">
        <w:rPr>
          <w:rFonts w:ascii="Times New Roman" w:hAnsi="Times New Roman" w:cs="Times New Roman"/>
          <w:sz w:val="24"/>
          <w:szCs w:val="24"/>
        </w:rPr>
        <w:t xml:space="preserve"> and </w:t>
      </w:r>
      <w:proofErr w:type="spellStart"/>
      <w:r w:rsidRPr="00A36655">
        <w:rPr>
          <w:rFonts w:ascii="Times New Roman" w:hAnsi="Times New Roman" w:cs="Times New Roman"/>
          <w:sz w:val="24"/>
          <w:szCs w:val="24"/>
        </w:rPr>
        <w:t>Dimitrova</w:t>
      </w:r>
      <w:proofErr w:type="spellEnd"/>
      <w:r w:rsidRPr="00A36655">
        <w:rPr>
          <w:rFonts w:ascii="Times New Roman" w:hAnsi="Times New Roman" w:cs="Times New Roman"/>
          <w:sz w:val="24"/>
          <w:szCs w:val="24"/>
        </w:rPr>
        <w:t xml:space="preserve"> 2006).</w:t>
      </w:r>
      <w:proofErr w:type="gramEnd"/>
      <w:r w:rsidRPr="00A36655">
        <w:rPr>
          <w:rFonts w:ascii="Times New Roman" w:hAnsi="Times New Roman" w:cs="Times New Roman"/>
          <w:sz w:val="24"/>
          <w:szCs w:val="24"/>
        </w:rPr>
        <w:t xml:space="preserve">   This previous research indicates that coverage in the United States is presented in a more story-telling manner and may not present a clear view of the issues and candidates.</w:t>
      </w:r>
    </w:p>
    <w:p w14:paraId="47DF29AE" w14:textId="77777777" w:rsidR="00A36655" w:rsidRDefault="00A36655" w:rsidP="00A36655">
      <w:pPr>
        <w:spacing w:line="480" w:lineRule="auto"/>
        <w:ind w:firstLine="720"/>
        <w:rPr>
          <w:rFonts w:ascii="Times New Roman" w:hAnsi="Times New Roman" w:cs="Times New Roman"/>
          <w:sz w:val="24"/>
          <w:szCs w:val="24"/>
        </w:rPr>
      </w:pPr>
      <w:r w:rsidRPr="00A36655">
        <w:rPr>
          <w:rFonts w:ascii="Times New Roman" w:hAnsi="Times New Roman" w:cs="Times New Roman"/>
          <w:sz w:val="24"/>
          <w:szCs w:val="24"/>
        </w:rPr>
        <w:t xml:space="preserve">  This study examines the quality of election coverage. The United States, Canada, and Great Britain are industrialized democracies with access to multiple media outlets and large voting populations that will supply the data for this study. Articles from popular newspapers such as </w:t>
      </w:r>
      <w:r w:rsidRPr="00A36655">
        <w:rPr>
          <w:rFonts w:ascii="Times New Roman" w:hAnsi="Times New Roman" w:cs="Times New Roman"/>
          <w:i/>
          <w:sz w:val="24"/>
          <w:szCs w:val="24"/>
        </w:rPr>
        <w:t>The Globe and Mail</w:t>
      </w:r>
      <w:r w:rsidRPr="00A36655">
        <w:rPr>
          <w:rFonts w:ascii="Times New Roman" w:hAnsi="Times New Roman" w:cs="Times New Roman"/>
          <w:sz w:val="24"/>
          <w:szCs w:val="24"/>
        </w:rPr>
        <w:t xml:space="preserve"> from Canada, </w:t>
      </w:r>
      <w:r w:rsidRPr="00A36655">
        <w:rPr>
          <w:rFonts w:ascii="Times New Roman" w:hAnsi="Times New Roman" w:cs="Times New Roman"/>
          <w:i/>
          <w:sz w:val="24"/>
          <w:szCs w:val="24"/>
        </w:rPr>
        <w:t>The Guardian</w:t>
      </w:r>
      <w:r w:rsidRPr="00A36655">
        <w:rPr>
          <w:rFonts w:ascii="Times New Roman" w:hAnsi="Times New Roman" w:cs="Times New Roman"/>
          <w:sz w:val="24"/>
          <w:szCs w:val="24"/>
        </w:rPr>
        <w:t xml:space="preserve"> from Great Britain, and </w:t>
      </w:r>
      <w:r w:rsidRPr="00A36655">
        <w:rPr>
          <w:rFonts w:ascii="Times New Roman" w:hAnsi="Times New Roman" w:cs="Times New Roman"/>
          <w:i/>
          <w:sz w:val="24"/>
          <w:szCs w:val="24"/>
        </w:rPr>
        <w:t>The New York Times</w:t>
      </w:r>
      <w:r w:rsidRPr="00A36655">
        <w:rPr>
          <w:rFonts w:ascii="Times New Roman" w:hAnsi="Times New Roman" w:cs="Times New Roman"/>
          <w:sz w:val="24"/>
          <w:szCs w:val="24"/>
        </w:rPr>
        <w:t xml:space="preserve"> from the United States will be compared among others. The selected articles will be scanned for words and phrases that denote high or low quality in order to determine </w:t>
      </w:r>
      <w:r>
        <w:rPr>
          <w:rFonts w:ascii="Times New Roman" w:hAnsi="Times New Roman" w:cs="Times New Roman"/>
          <w:sz w:val="24"/>
          <w:szCs w:val="24"/>
        </w:rPr>
        <w:t>what, if any, differences exist.</w:t>
      </w:r>
    </w:p>
    <w:p w14:paraId="574EC78F" w14:textId="77777777" w:rsidR="006D274F" w:rsidRPr="001832B5" w:rsidRDefault="006D274F" w:rsidP="001832B5">
      <w:pPr>
        <w:spacing w:line="480" w:lineRule="auto"/>
        <w:rPr>
          <w:rFonts w:ascii="Times New Roman" w:hAnsi="Times New Roman" w:cs="Times New Roman"/>
          <w:b/>
          <w:sz w:val="24"/>
          <w:szCs w:val="24"/>
        </w:rPr>
      </w:pPr>
      <w:r w:rsidRPr="001832B5">
        <w:rPr>
          <w:rFonts w:ascii="Times New Roman" w:hAnsi="Times New Roman" w:cs="Times New Roman"/>
          <w:b/>
          <w:sz w:val="24"/>
          <w:szCs w:val="24"/>
        </w:rPr>
        <w:t>Literature Review</w:t>
      </w:r>
    </w:p>
    <w:p w14:paraId="044AA081" w14:textId="7A124924" w:rsidR="00156339" w:rsidRDefault="001D0846" w:rsidP="00D609F4">
      <w:pPr>
        <w:spacing w:line="480" w:lineRule="auto"/>
        <w:rPr>
          <w:rFonts w:ascii="Times New Roman" w:hAnsi="Times New Roman" w:cs="Times New Roman"/>
          <w:sz w:val="24"/>
          <w:szCs w:val="24"/>
        </w:rPr>
      </w:pPr>
      <w:r>
        <w:rPr>
          <w:rFonts w:ascii="Times New Roman" w:hAnsi="Times New Roman" w:cs="Times New Roman"/>
          <w:sz w:val="24"/>
          <w:szCs w:val="24"/>
        </w:rPr>
        <w:tab/>
      </w:r>
      <w:r w:rsidR="00D609F4">
        <w:rPr>
          <w:rFonts w:ascii="Times New Roman" w:hAnsi="Times New Roman" w:cs="Times New Roman"/>
          <w:sz w:val="24"/>
          <w:szCs w:val="24"/>
        </w:rPr>
        <w:t>Media coverage of elections provides the public with the information that is necessary to understand the candidates’ policies and ideas so that an informed vote can be cast.  The quality of media coverage varies greatly across countries and it is imperative that election coverage is at the highest quality possible so that voters are adequately informed about po</w:t>
      </w:r>
      <w:r w:rsidR="00156339">
        <w:rPr>
          <w:rFonts w:ascii="Times New Roman" w:hAnsi="Times New Roman" w:cs="Times New Roman"/>
          <w:sz w:val="24"/>
          <w:szCs w:val="24"/>
        </w:rPr>
        <w:t>licies and issues</w:t>
      </w:r>
      <w:r w:rsidR="00C63F37">
        <w:rPr>
          <w:rFonts w:ascii="Times New Roman" w:hAnsi="Times New Roman" w:cs="Times New Roman"/>
          <w:sz w:val="24"/>
          <w:szCs w:val="24"/>
        </w:rPr>
        <w:t xml:space="preserve"> </w:t>
      </w:r>
      <w:r w:rsidR="006C48CF">
        <w:rPr>
          <w:rFonts w:ascii="Times New Roman" w:hAnsi="Times New Roman" w:cs="Times New Roman"/>
          <w:sz w:val="24"/>
          <w:szCs w:val="24"/>
        </w:rPr>
        <w:t>(</w:t>
      </w:r>
      <w:proofErr w:type="spellStart"/>
      <w:r w:rsidR="006C48CF">
        <w:rPr>
          <w:rFonts w:ascii="Times New Roman" w:hAnsi="Times New Roman" w:cs="Times New Roman"/>
          <w:sz w:val="24"/>
          <w:szCs w:val="24"/>
        </w:rPr>
        <w:t>Ramsden</w:t>
      </w:r>
      <w:proofErr w:type="spellEnd"/>
      <w:r w:rsidR="006C48CF">
        <w:rPr>
          <w:rFonts w:ascii="Times New Roman" w:hAnsi="Times New Roman" w:cs="Times New Roman"/>
          <w:sz w:val="24"/>
          <w:szCs w:val="24"/>
        </w:rPr>
        <w:t xml:space="preserve"> 1996</w:t>
      </w:r>
      <w:r w:rsidR="00C63F37" w:rsidRPr="006C48CF">
        <w:rPr>
          <w:rFonts w:ascii="Times New Roman" w:hAnsi="Times New Roman" w:cs="Times New Roman"/>
          <w:sz w:val="24"/>
          <w:szCs w:val="24"/>
        </w:rPr>
        <w:t>)</w:t>
      </w:r>
      <w:r w:rsidR="00156339" w:rsidRPr="006C48CF">
        <w:rPr>
          <w:rFonts w:ascii="Times New Roman" w:hAnsi="Times New Roman" w:cs="Times New Roman"/>
          <w:sz w:val="24"/>
          <w:szCs w:val="24"/>
        </w:rPr>
        <w:t>.</w:t>
      </w:r>
      <w:r w:rsidR="00156339">
        <w:rPr>
          <w:rFonts w:ascii="Times New Roman" w:hAnsi="Times New Roman" w:cs="Times New Roman"/>
          <w:sz w:val="24"/>
          <w:szCs w:val="24"/>
        </w:rPr>
        <w:t xml:space="preserve">  By asking, “Does the quality of </w:t>
      </w:r>
      <w:r w:rsidR="00D609F4">
        <w:rPr>
          <w:rFonts w:ascii="Times New Roman" w:hAnsi="Times New Roman" w:cs="Times New Roman"/>
          <w:sz w:val="24"/>
          <w:szCs w:val="24"/>
        </w:rPr>
        <w:t xml:space="preserve">media coverage of elections </w:t>
      </w:r>
      <w:r w:rsidR="00156339">
        <w:rPr>
          <w:rFonts w:ascii="Times New Roman" w:hAnsi="Times New Roman" w:cs="Times New Roman"/>
          <w:sz w:val="24"/>
          <w:szCs w:val="24"/>
        </w:rPr>
        <w:t xml:space="preserve">vary </w:t>
      </w:r>
      <w:r w:rsidR="00D609F4">
        <w:rPr>
          <w:rFonts w:ascii="Times New Roman" w:hAnsi="Times New Roman" w:cs="Times New Roman"/>
          <w:sz w:val="24"/>
          <w:szCs w:val="24"/>
        </w:rPr>
        <w:t>across the United St</w:t>
      </w:r>
      <w:r w:rsidR="006B0F65">
        <w:rPr>
          <w:rFonts w:ascii="Times New Roman" w:hAnsi="Times New Roman" w:cs="Times New Roman"/>
          <w:sz w:val="24"/>
          <w:szCs w:val="24"/>
        </w:rPr>
        <w:t>ates, Great Britain, and Canada</w:t>
      </w:r>
      <w:r w:rsidR="00156339">
        <w:rPr>
          <w:rFonts w:ascii="Times New Roman" w:hAnsi="Times New Roman" w:cs="Times New Roman"/>
          <w:sz w:val="24"/>
          <w:szCs w:val="24"/>
        </w:rPr>
        <w:t>?”</w:t>
      </w:r>
      <w:r w:rsidR="00D609F4">
        <w:rPr>
          <w:rFonts w:ascii="Times New Roman" w:hAnsi="Times New Roman" w:cs="Times New Roman"/>
          <w:sz w:val="24"/>
          <w:szCs w:val="24"/>
        </w:rPr>
        <w:t xml:space="preserve"> it can determined what the best model for high </w:t>
      </w:r>
      <w:r w:rsidR="00D609F4">
        <w:rPr>
          <w:rFonts w:ascii="Times New Roman" w:hAnsi="Times New Roman" w:cs="Times New Roman"/>
          <w:sz w:val="24"/>
          <w:szCs w:val="24"/>
        </w:rPr>
        <w:lastRenderedPageBreak/>
        <w:t xml:space="preserve">quality media coverage is so that media outlets in other countries may follow suit and adapt a better </w:t>
      </w:r>
      <w:r w:rsidR="00156339">
        <w:rPr>
          <w:rFonts w:ascii="Times New Roman" w:hAnsi="Times New Roman" w:cs="Times New Roman"/>
          <w:sz w:val="24"/>
          <w:szCs w:val="24"/>
        </w:rPr>
        <w:t xml:space="preserve">system. </w:t>
      </w:r>
    </w:p>
    <w:p w14:paraId="3DFC2963" w14:textId="0FE77C51" w:rsidR="006B0F65" w:rsidRDefault="00C63F37" w:rsidP="001832B5">
      <w:pPr>
        <w:spacing w:line="480" w:lineRule="auto"/>
        <w:ind w:firstLine="720"/>
        <w:rPr>
          <w:rFonts w:ascii="Times New Roman" w:hAnsi="Times New Roman" w:cs="Times New Roman"/>
          <w:sz w:val="24"/>
          <w:szCs w:val="24"/>
        </w:rPr>
      </w:pPr>
      <w:r>
        <w:rPr>
          <w:rFonts w:ascii="Times New Roman" w:hAnsi="Times New Roman" w:cs="Times New Roman"/>
          <w:sz w:val="24"/>
          <w:szCs w:val="24"/>
        </w:rPr>
        <w:t>Previous studies have compared</w:t>
      </w:r>
      <w:r w:rsidR="00156339">
        <w:rPr>
          <w:rFonts w:ascii="Times New Roman" w:hAnsi="Times New Roman" w:cs="Times New Roman"/>
          <w:sz w:val="24"/>
          <w:szCs w:val="24"/>
        </w:rPr>
        <w:t xml:space="preserve"> media coverage of elections,</w:t>
      </w:r>
      <w:r>
        <w:rPr>
          <w:rFonts w:ascii="Times New Roman" w:hAnsi="Times New Roman" w:cs="Times New Roman"/>
          <w:sz w:val="24"/>
          <w:szCs w:val="24"/>
        </w:rPr>
        <w:t xml:space="preserve"> across democratic electoral systems</w:t>
      </w:r>
      <w:r w:rsidR="00156339">
        <w:rPr>
          <w:rFonts w:ascii="Times New Roman" w:hAnsi="Times New Roman" w:cs="Times New Roman"/>
          <w:sz w:val="24"/>
          <w:szCs w:val="24"/>
        </w:rPr>
        <w:t xml:space="preserve">.  </w:t>
      </w:r>
      <w:proofErr w:type="spellStart"/>
      <w:r w:rsidR="00156339">
        <w:rPr>
          <w:rFonts w:ascii="Times New Roman" w:hAnsi="Times New Roman" w:cs="Times New Roman"/>
          <w:sz w:val="24"/>
          <w:szCs w:val="24"/>
        </w:rPr>
        <w:t>Hallin</w:t>
      </w:r>
      <w:proofErr w:type="spellEnd"/>
      <w:r w:rsidR="00156339">
        <w:rPr>
          <w:rFonts w:ascii="Times New Roman" w:hAnsi="Times New Roman" w:cs="Times New Roman"/>
          <w:sz w:val="24"/>
          <w:szCs w:val="24"/>
        </w:rPr>
        <w:t xml:space="preserve"> and Mancini argue that there are three basic models of media and politics: the Liberal Model, the Democratic Corporatist Model, and the Pola</w:t>
      </w:r>
      <w:r w:rsidR="00906532">
        <w:rPr>
          <w:rFonts w:ascii="Times New Roman" w:hAnsi="Times New Roman" w:cs="Times New Roman"/>
          <w:sz w:val="24"/>
          <w:szCs w:val="24"/>
        </w:rPr>
        <w:t xml:space="preserve">rized Pluralist model. </w:t>
      </w:r>
      <w:proofErr w:type="gramStart"/>
      <w:r w:rsidR="00906532">
        <w:rPr>
          <w:rFonts w:ascii="Times New Roman" w:hAnsi="Times New Roman" w:cs="Times New Roman"/>
          <w:sz w:val="24"/>
          <w:szCs w:val="24"/>
        </w:rPr>
        <w:t>(</w:t>
      </w:r>
      <w:proofErr w:type="spellStart"/>
      <w:r w:rsidR="00541E75">
        <w:rPr>
          <w:rFonts w:ascii="Times New Roman" w:hAnsi="Times New Roman" w:cs="Times New Roman"/>
          <w:sz w:val="24"/>
          <w:szCs w:val="24"/>
        </w:rPr>
        <w:t>Richani</w:t>
      </w:r>
      <w:proofErr w:type="spellEnd"/>
      <w:r w:rsidR="00541E75">
        <w:rPr>
          <w:rFonts w:ascii="Times New Roman" w:hAnsi="Times New Roman" w:cs="Times New Roman"/>
          <w:sz w:val="24"/>
          <w:szCs w:val="24"/>
        </w:rPr>
        <w:t xml:space="preserve"> 2012</w:t>
      </w:r>
      <w:r w:rsidR="00156339">
        <w:rPr>
          <w:rFonts w:ascii="Times New Roman" w:hAnsi="Times New Roman" w:cs="Times New Roman"/>
          <w:sz w:val="24"/>
          <w:szCs w:val="24"/>
        </w:rPr>
        <w:t>).</w:t>
      </w:r>
      <w:proofErr w:type="gramEnd"/>
      <w:r w:rsidR="00156339">
        <w:rPr>
          <w:rFonts w:ascii="Times New Roman" w:hAnsi="Times New Roman" w:cs="Times New Roman"/>
          <w:sz w:val="24"/>
          <w:szCs w:val="24"/>
        </w:rPr>
        <w:t xml:space="preserve">  For a comparison among the United St</w:t>
      </w:r>
      <w:r w:rsidR="006B0F65">
        <w:rPr>
          <w:rFonts w:ascii="Times New Roman" w:hAnsi="Times New Roman" w:cs="Times New Roman"/>
          <w:sz w:val="24"/>
          <w:szCs w:val="24"/>
        </w:rPr>
        <w:t>ates, Great Britain, and Canada, only the Liberal Model</w:t>
      </w:r>
      <w:r w:rsidR="00156339">
        <w:rPr>
          <w:rFonts w:ascii="Times New Roman" w:hAnsi="Times New Roman" w:cs="Times New Roman"/>
          <w:sz w:val="24"/>
          <w:szCs w:val="24"/>
        </w:rPr>
        <w:t xml:space="preserve"> must be addressed. </w:t>
      </w:r>
      <w:r>
        <w:rPr>
          <w:rFonts w:ascii="Times New Roman" w:hAnsi="Times New Roman" w:cs="Times New Roman"/>
          <w:sz w:val="24"/>
          <w:szCs w:val="24"/>
        </w:rPr>
        <w:t xml:space="preserve">  </w:t>
      </w:r>
      <w:r w:rsidRPr="00C63F37">
        <w:rPr>
          <w:rFonts w:ascii="Times New Roman" w:hAnsi="Times New Roman" w:cs="Times New Roman"/>
          <w:sz w:val="24"/>
          <w:szCs w:val="24"/>
        </w:rPr>
        <w:t>This is model</w:t>
      </w:r>
      <w:r>
        <w:rPr>
          <w:rFonts w:ascii="Times New Roman" w:hAnsi="Times New Roman" w:cs="Times New Roman"/>
          <w:sz w:val="24"/>
          <w:szCs w:val="24"/>
        </w:rPr>
        <w:t xml:space="preserve"> best fits political </w:t>
      </w:r>
      <w:proofErr w:type="gramStart"/>
      <w:r>
        <w:rPr>
          <w:rFonts w:ascii="Times New Roman" w:hAnsi="Times New Roman" w:cs="Times New Roman"/>
          <w:sz w:val="24"/>
          <w:szCs w:val="24"/>
        </w:rPr>
        <w:t>systems</w:t>
      </w:r>
      <w:proofErr w:type="gramEnd"/>
      <w:r>
        <w:rPr>
          <w:rFonts w:ascii="Times New Roman" w:hAnsi="Times New Roman" w:cs="Times New Roman"/>
          <w:sz w:val="24"/>
          <w:szCs w:val="24"/>
        </w:rPr>
        <w:t xml:space="preserve"> that have established democracies, majoritarian rule, and individualized representation.</w:t>
      </w:r>
      <w:r w:rsidR="00156339">
        <w:rPr>
          <w:rFonts w:ascii="Times New Roman" w:hAnsi="Times New Roman" w:cs="Times New Roman"/>
          <w:sz w:val="24"/>
          <w:szCs w:val="24"/>
        </w:rPr>
        <w:t xml:space="preserve"> The Liberal Model is ut</w:t>
      </w:r>
      <w:r w:rsidR="006B0F65">
        <w:rPr>
          <w:rFonts w:ascii="Times New Roman" w:hAnsi="Times New Roman" w:cs="Times New Roman"/>
          <w:sz w:val="24"/>
          <w:szCs w:val="24"/>
        </w:rPr>
        <w:t xml:space="preserve">ilized by the United States, </w:t>
      </w:r>
      <w:r w:rsidR="00156339">
        <w:rPr>
          <w:rFonts w:ascii="Times New Roman" w:hAnsi="Times New Roman" w:cs="Times New Roman"/>
          <w:sz w:val="24"/>
          <w:szCs w:val="24"/>
        </w:rPr>
        <w:t>Great Britain</w:t>
      </w:r>
      <w:r w:rsidR="006B0F65">
        <w:rPr>
          <w:rFonts w:ascii="Times New Roman" w:hAnsi="Times New Roman" w:cs="Times New Roman"/>
          <w:sz w:val="24"/>
          <w:szCs w:val="24"/>
        </w:rPr>
        <w:t>, and Canada</w:t>
      </w:r>
      <w:r w:rsidR="00156339">
        <w:rPr>
          <w:rFonts w:ascii="Times New Roman" w:hAnsi="Times New Roman" w:cs="Times New Roman"/>
          <w:sz w:val="24"/>
          <w:szCs w:val="24"/>
        </w:rPr>
        <w:t xml:space="preserve"> and places an emphasis on their cultures that are more focused on </w:t>
      </w:r>
      <w:r w:rsidR="00F926E0">
        <w:rPr>
          <w:rFonts w:ascii="Times New Roman" w:hAnsi="Times New Roman" w:cs="Times New Roman"/>
          <w:sz w:val="24"/>
          <w:szCs w:val="24"/>
        </w:rPr>
        <w:t xml:space="preserve">limited government, </w:t>
      </w:r>
      <w:r>
        <w:rPr>
          <w:rFonts w:ascii="Times New Roman" w:hAnsi="Times New Roman" w:cs="Times New Roman"/>
          <w:sz w:val="24"/>
          <w:szCs w:val="24"/>
        </w:rPr>
        <w:t xml:space="preserve">and a </w:t>
      </w:r>
      <w:r w:rsidR="00F926E0">
        <w:rPr>
          <w:rFonts w:ascii="Times New Roman" w:hAnsi="Times New Roman" w:cs="Times New Roman"/>
          <w:sz w:val="24"/>
          <w:szCs w:val="24"/>
        </w:rPr>
        <w:t>market eco</w:t>
      </w:r>
      <w:r>
        <w:rPr>
          <w:rFonts w:ascii="Times New Roman" w:hAnsi="Times New Roman" w:cs="Times New Roman"/>
          <w:sz w:val="24"/>
          <w:szCs w:val="24"/>
        </w:rPr>
        <w:t>nomy</w:t>
      </w:r>
      <w:r w:rsidR="00906532">
        <w:rPr>
          <w:rFonts w:ascii="Times New Roman" w:hAnsi="Times New Roman" w:cs="Times New Roman"/>
          <w:sz w:val="24"/>
          <w:szCs w:val="24"/>
        </w:rPr>
        <w:t xml:space="preserve"> (Curran</w:t>
      </w:r>
      <w:r w:rsidR="00F926E0">
        <w:rPr>
          <w:rFonts w:ascii="Times New Roman" w:hAnsi="Times New Roman" w:cs="Times New Roman"/>
          <w:sz w:val="24"/>
          <w:szCs w:val="24"/>
        </w:rPr>
        <w:t xml:space="preserve"> 2011).  </w:t>
      </w:r>
      <w:r w:rsidR="006B0F65">
        <w:rPr>
          <w:rFonts w:ascii="Times New Roman" w:hAnsi="Times New Roman" w:cs="Times New Roman"/>
          <w:sz w:val="24"/>
          <w:szCs w:val="24"/>
        </w:rPr>
        <w:t xml:space="preserve">Media coverage in these nations strives to be neutral and information based with strong professionalization. </w:t>
      </w:r>
    </w:p>
    <w:p w14:paraId="0DCCA178" w14:textId="77777777" w:rsidR="006B0F65" w:rsidRPr="006B0F65" w:rsidRDefault="006B0F65" w:rsidP="00D609F4">
      <w:pPr>
        <w:spacing w:line="480" w:lineRule="auto"/>
        <w:rPr>
          <w:rFonts w:ascii="Times New Roman" w:hAnsi="Times New Roman" w:cs="Times New Roman"/>
          <w:b/>
          <w:sz w:val="24"/>
          <w:szCs w:val="24"/>
        </w:rPr>
      </w:pPr>
      <w:r w:rsidRPr="006B0F65">
        <w:rPr>
          <w:rFonts w:ascii="Times New Roman" w:hAnsi="Times New Roman" w:cs="Times New Roman"/>
          <w:b/>
          <w:sz w:val="24"/>
          <w:szCs w:val="24"/>
        </w:rPr>
        <w:t>The United States</w:t>
      </w:r>
    </w:p>
    <w:p w14:paraId="7E5B3EA6" w14:textId="2341019C" w:rsidR="00F926E0" w:rsidRDefault="00F926E0" w:rsidP="001832B5">
      <w:pPr>
        <w:spacing w:line="480" w:lineRule="auto"/>
        <w:ind w:firstLine="720"/>
        <w:rPr>
          <w:rFonts w:ascii="Times New Roman" w:hAnsi="Times New Roman" w:cs="Times New Roman"/>
          <w:sz w:val="24"/>
          <w:szCs w:val="24"/>
        </w:rPr>
      </w:pPr>
      <w:r>
        <w:rPr>
          <w:rFonts w:ascii="Times New Roman" w:hAnsi="Times New Roman" w:cs="Times New Roman"/>
          <w:sz w:val="24"/>
          <w:szCs w:val="24"/>
        </w:rPr>
        <w:t>Media coverage in the United States differs from that of other countries in that it the press has more freedom than anywhere else, but it is also among the most commercial.  With thousands of privately owned news sources the primary motive be</w:t>
      </w:r>
      <w:r w:rsidR="00906532">
        <w:rPr>
          <w:rFonts w:ascii="Times New Roman" w:hAnsi="Times New Roman" w:cs="Times New Roman"/>
          <w:sz w:val="24"/>
          <w:szCs w:val="24"/>
        </w:rPr>
        <w:t>comes financial gain (Patterson 1993</w:t>
      </w:r>
      <w:r>
        <w:rPr>
          <w:rFonts w:ascii="Times New Roman" w:hAnsi="Times New Roman" w:cs="Times New Roman"/>
          <w:sz w:val="24"/>
          <w:szCs w:val="24"/>
        </w:rPr>
        <w:t xml:space="preserve">).  </w:t>
      </w:r>
      <w:r w:rsidR="001E6002">
        <w:rPr>
          <w:rFonts w:ascii="Times New Roman" w:hAnsi="Times New Roman" w:cs="Times New Roman"/>
          <w:sz w:val="24"/>
          <w:szCs w:val="24"/>
        </w:rPr>
        <w:t>Even as objective journalism became more prominent in the early twentieth century, sensationalist headlines and radical claims were still used to promote readership.  The desire for increased profit rather than an informed public is an issue that still permeates the press tod</w:t>
      </w:r>
      <w:r w:rsidR="00906532">
        <w:rPr>
          <w:rFonts w:ascii="Times New Roman" w:hAnsi="Times New Roman" w:cs="Times New Roman"/>
          <w:sz w:val="24"/>
          <w:szCs w:val="24"/>
        </w:rPr>
        <w:t xml:space="preserve">ay </w:t>
      </w:r>
      <w:r w:rsidR="006D6911" w:rsidRPr="006D6911">
        <w:rPr>
          <w:rFonts w:ascii="Times New Roman" w:hAnsi="Times New Roman" w:cs="Times New Roman"/>
          <w:sz w:val="24"/>
          <w:szCs w:val="24"/>
        </w:rPr>
        <w:t>(Dunaway 2013)</w:t>
      </w:r>
      <w:r w:rsidR="001E6002" w:rsidRPr="006D6911">
        <w:rPr>
          <w:rFonts w:ascii="Times New Roman" w:hAnsi="Times New Roman" w:cs="Times New Roman"/>
          <w:sz w:val="24"/>
          <w:szCs w:val="24"/>
        </w:rPr>
        <w:t>.</w:t>
      </w:r>
      <w:r w:rsidR="001E6002">
        <w:rPr>
          <w:rFonts w:ascii="Times New Roman" w:hAnsi="Times New Roman" w:cs="Times New Roman"/>
          <w:sz w:val="24"/>
          <w:szCs w:val="24"/>
        </w:rPr>
        <w:t xml:space="preserve">  The American media has also been accused of falling victim to “pack journalism” and reporting the same stories with only slight differences in the coverage of issues (Barber 1980).   Media coverage in the United States is also decidedly more negative than in other countries with “muckraking”, or personal attacks, as a popular journalism tactic until it was </w:t>
      </w:r>
      <w:r w:rsidR="001E6002">
        <w:rPr>
          <w:rFonts w:ascii="Times New Roman" w:hAnsi="Times New Roman" w:cs="Times New Roman"/>
          <w:sz w:val="24"/>
          <w:szCs w:val="24"/>
        </w:rPr>
        <w:lastRenderedPageBreak/>
        <w:t>pushed out in part due to new rules pertainin</w:t>
      </w:r>
      <w:r w:rsidR="00011F16">
        <w:rPr>
          <w:rFonts w:ascii="Times New Roman" w:hAnsi="Times New Roman" w:cs="Times New Roman"/>
          <w:sz w:val="24"/>
          <w:szCs w:val="24"/>
        </w:rPr>
        <w:t xml:space="preserve">g </w:t>
      </w:r>
      <w:r w:rsidR="00906532">
        <w:rPr>
          <w:rFonts w:ascii="Times New Roman" w:hAnsi="Times New Roman" w:cs="Times New Roman"/>
          <w:sz w:val="24"/>
          <w:szCs w:val="24"/>
        </w:rPr>
        <w:t>to objective journalism (</w:t>
      </w:r>
      <w:proofErr w:type="spellStart"/>
      <w:r w:rsidR="00906532">
        <w:rPr>
          <w:rFonts w:ascii="Times New Roman" w:hAnsi="Times New Roman" w:cs="Times New Roman"/>
          <w:sz w:val="24"/>
          <w:szCs w:val="24"/>
        </w:rPr>
        <w:t>Ranney</w:t>
      </w:r>
      <w:proofErr w:type="spellEnd"/>
      <w:r w:rsidR="00011F16">
        <w:rPr>
          <w:rFonts w:ascii="Times New Roman" w:hAnsi="Times New Roman" w:cs="Times New Roman"/>
          <w:sz w:val="24"/>
          <w:szCs w:val="24"/>
        </w:rPr>
        <w:t xml:space="preserve"> 1983).  The balance between opinions and facts has since become more equal in press coverag</w:t>
      </w:r>
      <w:r w:rsidR="006A5473">
        <w:rPr>
          <w:rFonts w:ascii="Times New Roman" w:hAnsi="Times New Roman" w:cs="Times New Roman"/>
          <w:sz w:val="24"/>
          <w:szCs w:val="24"/>
        </w:rPr>
        <w:t xml:space="preserve">e (Andersen and Thorson 1989). </w:t>
      </w:r>
      <w:r w:rsidR="00AC1F58">
        <w:rPr>
          <w:rFonts w:ascii="Times New Roman" w:hAnsi="Times New Roman" w:cs="Times New Roman"/>
          <w:sz w:val="24"/>
          <w:szCs w:val="24"/>
        </w:rPr>
        <w:t xml:space="preserve"> The findings of </w:t>
      </w:r>
      <w:proofErr w:type="spellStart"/>
      <w:r w:rsidR="00AC1F58">
        <w:rPr>
          <w:rFonts w:ascii="Times New Roman" w:hAnsi="Times New Roman" w:cs="Times New Roman"/>
          <w:sz w:val="24"/>
          <w:szCs w:val="24"/>
        </w:rPr>
        <w:t>Stromback</w:t>
      </w:r>
      <w:proofErr w:type="spellEnd"/>
      <w:r w:rsidR="00AC1F58">
        <w:rPr>
          <w:rFonts w:ascii="Times New Roman" w:hAnsi="Times New Roman" w:cs="Times New Roman"/>
          <w:sz w:val="24"/>
          <w:szCs w:val="24"/>
        </w:rPr>
        <w:t xml:space="preserve"> and </w:t>
      </w:r>
      <w:proofErr w:type="spellStart"/>
      <w:r w:rsidR="00AC1F58">
        <w:rPr>
          <w:rFonts w:ascii="Times New Roman" w:hAnsi="Times New Roman" w:cs="Times New Roman"/>
          <w:sz w:val="24"/>
          <w:szCs w:val="24"/>
        </w:rPr>
        <w:t>Dimitrova</w:t>
      </w:r>
      <w:proofErr w:type="spellEnd"/>
      <w:r w:rsidR="00AC1F58">
        <w:rPr>
          <w:rFonts w:ascii="Times New Roman" w:hAnsi="Times New Roman" w:cs="Times New Roman"/>
          <w:sz w:val="24"/>
          <w:szCs w:val="24"/>
        </w:rPr>
        <w:t xml:space="preserve"> (2006) showed that election coverage in the United States often uses “horse-race” framing as well as episodic framing</w:t>
      </w:r>
      <w:r w:rsidR="00224F14">
        <w:rPr>
          <w:rFonts w:ascii="Times New Roman" w:hAnsi="Times New Roman" w:cs="Times New Roman"/>
          <w:sz w:val="24"/>
          <w:szCs w:val="24"/>
        </w:rPr>
        <w:t xml:space="preserve"> and that American elections are more likely to be presented in the form of a “strategic game.”</w:t>
      </w:r>
      <w:r w:rsidR="006A5473">
        <w:rPr>
          <w:rFonts w:ascii="Times New Roman" w:hAnsi="Times New Roman" w:cs="Times New Roman"/>
          <w:sz w:val="24"/>
          <w:szCs w:val="24"/>
        </w:rPr>
        <w:t xml:space="preserve"> </w:t>
      </w:r>
      <w:proofErr w:type="spellStart"/>
      <w:r w:rsidR="006A5473">
        <w:rPr>
          <w:rFonts w:ascii="Times New Roman" w:hAnsi="Times New Roman" w:cs="Times New Roman"/>
          <w:sz w:val="24"/>
          <w:szCs w:val="24"/>
        </w:rPr>
        <w:t>Esser</w:t>
      </w:r>
      <w:proofErr w:type="spellEnd"/>
      <w:r w:rsidR="006A5473">
        <w:rPr>
          <w:rFonts w:ascii="Times New Roman" w:hAnsi="Times New Roman" w:cs="Times New Roman"/>
          <w:sz w:val="24"/>
          <w:szCs w:val="24"/>
        </w:rPr>
        <w:t xml:space="preserve"> and </w:t>
      </w:r>
      <w:proofErr w:type="spellStart"/>
      <w:r w:rsidR="006A5473">
        <w:rPr>
          <w:rFonts w:ascii="Times New Roman" w:hAnsi="Times New Roman" w:cs="Times New Roman"/>
          <w:sz w:val="24"/>
          <w:szCs w:val="24"/>
        </w:rPr>
        <w:t>Umbricht</w:t>
      </w:r>
      <w:proofErr w:type="spellEnd"/>
      <w:r w:rsidR="006A5473">
        <w:rPr>
          <w:rFonts w:ascii="Times New Roman" w:hAnsi="Times New Roman" w:cs="Times New Roman"/>
          <w:sz w:val="24"/>
          <w:szCs w:val="24"/>
        </w:rPr>
        <w:t xml:space="preserve"> (2013) found that the </w:t>
      </w:r>
      <w:r w:rsidR="002207A3">
        <w:rPr>
          <w:rFonts w:ascii="Times New Roman" w:hAnsi="Times New Roman" w:cs="Times New Roman"/>
          <w:sz w:val="24"/>
          <w:szCs w:val="24"/>
        </w:rPr>
        <w:t xml:space="preserve">journalists in the </w:t>
      </w:r>
      <w:r w:rsidR="006A5473">
        <w:rPr>
          <w:rFonts w:ascii="Times New Roman" w:hAnsi="Times New Roman" w:cs="Times New Roman"/>
          <w:sz w:val="24"/>
          <w:szCs w:val="24"/>
        </w:rPr>
        <w:t xml:space="preserve">United States </w:t>
      </w:r>
      <w:r w:rsidR="002207A3">
        <w:rPr>
          <w:rFonts w:ascii="Times New Roman" w:hAnsi="Times New Roman" w:cs="Times New Roman"/>
          <w:sz w:val="24"/>
          <w:szCs w:val="24"/>
        </w:rPr>
        <w:t xml:space="preserve">support objectivity and “rely more heavily on fact-gathering techniques and interviews.”  </w:t>
      </w:r>
      <w:r w:rsidR="00011F16">
        <w:rPr>
          <w:rFonts w:ascii="Times New Roman" w:hAnsi="Times New Roman" w:cs="Times New Roman"/>
          <w:sz w:val="24"/>
          <w:szCs w:val="24"/>
        </w:rPr>
        <w:t>However, the commercialization of the American press places limitations on the media’s ability to produce quality information.  Financial profit and attracting advertisers remain the primary motive for American newspapers rather informing th</w:t>
      </w:r>
      <w:r w:rsidR="00906532">
        <w:rPr>
          <w:rFonts w:ascii="Times New Roman" w:hAnsi="Times New Roman" w:cs="Times New Roman"/>
          <w:sz w:val="24"/>
          <w:szCs w:val="24"/>
        </w:rPr>
        <w:t>e public (</w:t>
      </w:r>
      <w:proofErr w:type="spellStart"/>
      <w:r w:rsidR="00906532">
        <w:rPr>
          <w:rFonts w:ascii="Times New Roman" w:hAnsi="Times New Roman" w:cs="Times New Roman"/>
          <w:sz w:val="24"/>
          <w:szCs w:val="24"/>
        </w:rPr>
        <w:t>Jameison</w:t>
      </w:r>
      <w:proofErr w:type="spellEnd"/>
      <w:r w:rsidR="00906532">
        <w:rPr>
          <w:rFonts w:ascii="Times New Roman" w:hAnsi="Times New Roman" w:cs="Times New Roman"/>
          <w:sz w:val="24"/>
          <w:szCs w:val="24"/>
        </w:rPr>
        <w:t xml:space="preserve"> and Campbell</w:t>
      </w:r>
      <w:r w:rsidR="00011F16">
        <w:rPr>
          <w:rFonts w:ascii="Times New Roman" w:hAnsi="Times New Roman" w:cs="Times New Roman"/>
          <w:sz w:val="24"/>
          <w:szCs w:val="24"/>
        </w:rPr>
        <w:t xml:space="preserve"> 1988).  This becomes a major issue when reporting election coverage because politics are portrayed as a game in which politicians compete for power instead of addressing the policies and issues that are necessary for the public to c</w:t>
      </w:r>
      <w:r w:rsidR="00C72F76">
        <w:rPr>
          <w:rFonts w:ascii="Times New Roman" w:hAnsi="Times New Roman" w:cs="Times New Roman"/>
          <w:sz w:val="24"/>
          <w:szCs w:val="24"/>
        </w:rPr>
        <w:t>ast informed votes (</w:t>
      </w:r>
      <w:r w:rsidR="00906532">
        <w:rPr>
          <w:rFonts w:ascii="Times New Roman" w:hAnsi="Times New Roman" w:cs="Times New Roman"/>
          <w:sz w:val="24"/>
          <w:szCs w:val="24"/>
        </w:rPr>
        <w:t>Weaver</w:t>
      </w:r>
      <w:r w:rsidR="00011F16">
        <w:rPr>
          <w:rFonts w:ascii="Times New Roman" w:hAnsi="Times New Roman" w:cs="Times New Roman"/>
          <w:sz w:val="24"/>
          <w:szCs w:val="24"/>
        </w:rPr>
        <w:t xml:space="preserve"> 1972).  Controversies and conflicts are </w:t>
      </w:r>
      <w:r w:rsidR="00007D21">
        <w:rPr>
          <w:rFonts w:ascii="Times New Roman" w:hAnsi="Times New Roman" w:cs="Times New Roman"/>
          <w:sz w:val="24"/>
          <w:szCs w:val="24"/>
        </w:rPr>
        <w:t xml:space="preserve">heavily covered and the more negative approach to the coverage of electoral candidates has increased over the years </w:t>
      </w:r>
      <w:r w:rsidR="00906532">
        <w:rPr>
          <w:rFonts w:ascii="Times New Roman" w:hAnsi="Times New Roman" w:cs="Times New Roman"/>
          <w:sz w:val="24"/>
          <w:szCs w:val="24"/>
        </w:rPr>
        <w:t>(Patterson</w:t>
      </w:r>
      <w:r w:rsidR="00007D21">
        <w:rPr>
          <w:rFonts w:ascii="Times New Roman" w:hAnsi="Times New Roman" w:cs="Times New Roman"/>
          <w:sz w:val="24"/>
          <w:szCs w:val="24"/>
        </w:rPr>
        <w:t xml:space="preserve"> 1993). </w:t>
      </w:r>
      <w:r w:rsidR="002207A3">
        <w:rPr>
          <w:rFonts w:ascii="Times New Roman" w:hAnsi="Times New Roman" w:cs="Times New Roman"/>
          <w:sz w:val="24"/>
          <w:szCs w:val="24"/>
        </w:rPr>
        <w:t xml:space="preserve"> The findings of </w:t>
      </w:r>
      <w:proofErr w:type="spellStart"/>
      <w:r w:rsidR="002207A3">
        <w:rPr>
          <w:rFonts w:ascii="Times New Roman" w:hAnsi="Times New Roman" w:cs="Times New Roman"/>
          <w:sz w:val="24"/>
          <w:szCs w:val="24"/>
        </w:rPr>
        <w:t>Esser</w:t>
      </w:r>
      <w:proofErr w:type="spellEnd"/>
      <w:r w:rsidR="002207A3">
        <w:rPr>
          <w:rFonts w:ascii="Times New Roman" w:hAnsi="Times New Roman" w:cs="Times New Roman"/>
          <w:sz w:val="24"/>
          <w:szCs w:val="24"/>
        </w:rPr>
        <w:t xml:space="preserve"> and </w:t>
      </w:r>
      <w:proofErr w:type="spellStart"/>
      <w:r w:rsidR="002207A3">
        <w:rPr>
          <w:rFonts w:ascii="Times New Roman" w:hAnsi="Times New Roman" w:cs="Times New Roman"/>
          <w:sz w:val="24"/>
          <w:szCs w:val="24"/>
        </w:rPr>
        <w:t>Umbricht</w:t>
      </w:r>
      <w:proofErr w:type="spellEnd"/>
      <w:r w:rsidR="002207A3">
        <w:rPr>
          <w:rFonts w:ascii="Times New Roman" w:hAnsi="Times New Roman" w:cs="Times New Roman"/>
          <w:sz w:val="24"/>
          <w:szCs w:val="24"/>
        </w:rPr>
        <w:t xml:space="preserve"> (2013) that indicated that there is more </w:t>
      </w:r>
      <w:r w:rsidR="00366BA7">
        <w:rPr>
          <w:rFonts w:ascii="Times New Roman" w:hAnsi="Times New Roman" w:cs="Times New Roman"/>
          <w:sz w:val="24"/>
          <w:szCs w:val="24"/>
        </w:rPr>
        <w:t>“analysis and interpretation” in American newspapers has raised the question as to whether this provides essential information or if it allows journalists to much power to insert their own observations and opinions.</w:t>
      </w:r>
      <w:r w:rsidR="00007D21">
        <w:rPr>
          <w:rFonts w:ascii="Times New Roman" w:hAnsi="Times New Roman" w:cs="Times New Roman"/>
          <w:sz w:val="24"/>
          <w:szCs w:val="24"/>
        </w:rPr>
        <w:t xml:space="preserve"> The relationship between politics and the media should be one where the media is the bridge between the public and policy issues and candidates, but instead the interpretive journalistic style of the United States media only supplies the people with its own opinions and views.</w:t>
      </w:r>
    </w:p>
    <w:p w14:paraId="0D7F6024" w14:textId="77777777" w:rsidR="006B0F65" w:rsidRPr="006B0F65" w:rsidRDefault="006B0F65" w:rsidP="00D609F4">
      <w:pPr>
        <w:spacing w:line="480" w:lineRule="auto"/>
        <w:rPr>
          <w:rFonts w:ascii="Times New Roman" w:hAnsi="Times New Roman" w:cs="Times New Roman"/>
          <w:b/>
          <w:sz w:val="24"/>
          <w:szCs w:val="24"/>
        </w:rPr>
      </w:pPr>
      <w:r w:rsidRPr="006B0F65">
        <w:rPr>
          <w:rFonts w:ascii="Times New Roman" w:hAnsi="Times New Roman" w:cs="Times New Roman"/>
          <w:b/>
          <w:sz w:val="24"/>
          <w:szCs w:val="24"/>
        </w:rPr>
        <w:t>Great Britain</w:t>
      </w:r>
    </w:p>
    <w:p w14:paraId="6A98060A" w14:textId="247B24D7" w:rsidR="00007D21" w:rsidRDefault="00007D21" w:rsidP="001832B5">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In Great Britain, newspapers provide political coverage from a more partisan perspective than other media outlets, and that aspect is heightened during election time with some newspapers providing minimal coverage of </w:t>
      </w:r>
      <w:r w:rsidR="00906532">
        <w:rPr>
          <w:rFonts w:ascii="Times New Roman" w:hAnsi="Times New Roman" w:cs="Times New Roman"/>
          <w:sz w:val="24"/>
          <w:szCs w:val="24"/>
        </w:rPr>
        <w:t>certain parties or candidates (</w:t>
      </w:r>
      <w:r>
        <w:rPr>
          <w:rFonts w:ascii="Times New Roman" w:hAnsi="Times New Roman" w:cs="Times New Roman"/>
          <w:sz w:val="24"/>
          <w:szCs w:val="24"/>
        </w:rPr>
        <w:t>Sem</w:t>
      </w:r>
      <w:r w:rsidR="00906532">
        <w:rPr>
          <w:rFonts w:ascii="Times New Roman" w:hAnsi="Times New Roman" w:cs="Times New Roman"/>
          <w:sz w:val="24"/>
          <w:szCs w:val="24"/>
        </w:rPr>
        <w:t>e</w:t>
      </w:r>
      <w:r>
        <w:rPr>
          <w:rFonts w:ascii="Times New Roman" w:hAnsi="Times New Roman" w:cs="Times New Roman"/>
          <w:sz w:val="24"/>
          <w:szCs w:val="24"/>
        </w:rPr>
        <w:t xml:space="preserve">tko et al. 1994).  </w:t>
      </w:r>
      <w:r w:rsidR="003F7747">
        <w:rPr>
          <w:rFonts w:ascii="Times New Roman" w:hAnsi="Times New Roman" w:cs="Times New Roman"/>
          <w:sz w:val="24"/>
          <w:szCs w:val="24"/>
        </w:rPr>
        <w:t xml:space="preserve">There is commercialization of the media in Great Britain, but its presence during elections is nominal.  Political campaigns are relatively short compared to other countries so less time is spent covering them.   Additionally, there are strict limits on campaign spending, but political advertisements can be purchased in newspapers.  The presence of partisan biases in the British press has been shown to affect the way the public votes </w:t>
      </w:r>
      <w:r w:rsidR="006B1288">
        <w:rPr>
          <w:rFonts w:ascii="Times New Roman" w:hAnsi="Times New Roman" w:cs="Times New Roman"/>
          <w:sz w:val="24"/>
          <w:szCs w:val="24"/>
        </w:rPr>
        <w:t>and reinforces party</w:t>
      </w:r>
      <w:r w:rsidR="00906532">
        <w:rPr>
          <w:rFonts w:ascii="Times New Roman" w:hAnsi="Times New Roman" w:cs="Times New Roman"/>
          <w:sz w:val="24"/>
          <w:szCs w:val="24"/>
        </w:rPr>
        <w:t xml:space="preserve"> alignment (Curtice and Semetko</w:t>
      </w:r>
      <w:r w:rsidR="006B1288">
        <w:rPr>
          <w:rFonts w:ascii="Times New Roman" w:hAnsi="Times New Roman" w:cs="Times New Roman"/>
          <w:sz w:val="24"/>
          <w:szCs w:val="24"/>
        </w:rPr>
        <w:t xml:space="preserve"> 1994).  </w:t>
      </w:r>
      <w:proofErr w:type="spellStart"/>
      <w:r w:rsidR="002207A3">
        <w:rPr>
          <w:rFonts w:ascii="Times New Roman" w:hAnsi="Times New Roman" w:cs="Times New Roman"/>
          <w:sz w:val="24"/>
          <w:szCs w:val="24"/>
        </w:rPr>
        <w:t>Esser</w:t>
      </w:r>
      <w:proofErr w:type="spellEnd"/>
      <w:r w:rsidR="002207A3">
        <w:rPr>
          <w:rFonts w:ascii="Times New Roman" w:hAnsi="Times New Roman" w:cs="Times New Roman"/>
          <w:sz w:val="24"/>
          <w:szCs w:val="24"/>
        </w:rPr>
        <w:t xml:space="preserve"> and </w:t>
      </w:r>
      <w:proofErr w:type="spellStart"/>
      <w:r w:rsidR="002207A3">
        <w:rPr>
          <w:rFonts w:ascii="Times New Roman" w:hAnsi="Times New Roman" w:cs="Times New Roman"/>
          <w:sz w:val="24"/>
          <w:szCs w:val="24"/>
        </w:rPr>
        <w:t>Umbricht</w:t>
      </w:r>
      <w:proofErr w:type="spellEnd"/>
      <w:r w:rsidR="002207A3">
        <w:rPr>
          <w:rFonts w:ascii="Times New Roman" w:hAnsi="Times New Roman" w:cs="Times New Roman"/>
          <w:sz w:val="24"/>
          <w:szCs w:val="24"/>
        </w:rPr>
        <w:t xml:space="preserve"> (2013) observed that there are lower expectations of objectivity due to the fact that the “competitive nature of </w:t>
      </w:r>
      <w:r w:rsidR="006B1288">
        <w:rPr>
          <w:rFonts w:ascii="Times New Roman" w:hAnsi="Times New Roman" w:cs="Times New Roman"/>
          <w:sz w:val="24"/>
          <w:szCs w:val="24"/>
        </w:rPr>
        <w:t>British</w:t>
      </w:r>
      <w:r w:rsidR="002207A3">
        <w:rPr>
          <w:rFonts w:ascii="Times New Roman" w:hAnsi="Times New Roman" w:cs="Times New Roman"/>
          <w:sz w:val="24"/>
          <w:szCs w:val="24"/>
        </w:rPr>
        <w:t xml:space="preserve"> press market has led to segmentation of political affinities.”  T</w:t>
      </w:r>
      <w:r w:rsidR="006B1288">
        <w:rPr>
          <w:rFonts w:ascii="Times New Roman" w:hAnsi="Times New Roman" w:cs="Times New Roman"/>
          <w:sz w:val="24"/>
          <w:szCs w:val="24"/>
        </w:rPr>
        <w:t>elevision coverage is less partisan than newspapers, but both media outlets have shifted to covering less substantive political issues in favor of those that provide more attention grabbing headlines (Semetko et al.</w:t>
      </w:r>
      <w:r w:rsidR="00E33677">
        <w:rPr>
          <w:rFonts w:ascii="Times New Roman" w:hAnsi="Times New Roman" w:cs="Times New Roman"/>
          <w:sz w:val="24"/>
          <w:szCs w:val="24"/>
        </w:rPr>
        <w:t xml:space="preserve"> 1994</w:t>
      </w:r>
      <w:r w:rsidR="006B1288">
        <w:rPr>
          <w:rFonts w:ascii="Times New Roman" w:hAnsi="Times New Roman" w:cs="Times New Roman"/>
          <w:sz w:val="24"/>
          <w:szCs w:val="24"/>
        </w:rPr>
        <w:t xml:space="preserve">).   One aspect of media coverage in Great Britain that differs from that of the United States is that coverage is less negative towards candidates and policies.  </w:t>
      </w:r>
      <w:r w:rsidR="00366BA7">
        <w:rPr>
          <w:rFonts w:ascii="Times New Roman" w:hAnsi="Times New Roman" w:cs="Times New Roman"/>
          <w:sz w:val="24"/>
          <w:szCs w:val="24"/>
        </w:rPr>
        <w:t>The two also differ in that Great Britain is less pluralist than the United States and less likely to use opposing viewpoints in the same article (</w:t>
      </w:r>
      <w:proofErr w:type="spellStart"/>
      <w:r w:rsidR="00366BA7">
        <w:rPr>
          <w:rFonts w:ascii="Times New Roman" w:hAnsi="Times New Roman" w:cs="Times New Roman"/>
          <w:sz w:val="24"/>
          <w:szCs w:val="24"/>
        </w:rPr>
        <w:t>Esser</w:t>
      </w:r>
      <w:proofErr w:type="spellEnd"/>
      <w:r w:rsidR="00366BA7">
        <w:rPr>
          <w:rFonts w:ascii="Times New Roman" w:hAnsi="Times New Roman" w:cs="Times New Roman"/>
          <w:sz w:val="24"/>
          <w:szCs w:val="24"/>
        </w:rPr>
        <w:t xml:space="preserve"> and </w:t>
      </w:r>
      <w:proofErr w:type="spellStart"/>
      <w:r w:rsidR="00366BA7">
        <w:rPr>
          <w:rFonts w:ascii="Times New Roman" w:hAnsi="Times New Roman" w:cs="Times New Roman"/>
          <w:sz w:val="24"/>
          <w:szCs w:val="24"/>
        </w:rPr>
        <w:t>Umbricht</w:t>
      </w:r>
      <w:proofErr w:type="spellEnd"/>
      <w:r w:rsidR="00366BA7">
        <w:rPr>
          <w:rFonts w:ascii="Times New Roman" w:hAnsi="Times New Roman" w:cs="Times New Roman"/>
          <w:sz w:val="24"/>
          <w:szCs w:val="24"/>
        </w:rPr>
        <w:t xml:space="preserve"> 2013).  </w:t>
      </w:r>
      <w:r w:rsidR="006B1288">
        <w:rPr>
          <w:rFonts w:ascii="Times New Roman" w:hAnsi="Times New Roman" w:cs="Times New Roman"/>
          <w:sz w:val="24"/>
          <w:szCs w:val="24"/>
        </w:rPr>
        <w:t>The more positive approach provides the public with a better perception of politicians and reinforces party support (Semetko</w:t>
      </w:r>
      <w:r w:rsidR="006B0F65">
        <w:rPr>
          <w:rFonts w:ascii="Times New Roman" w:hAnsi="Times New Roman" w:cs="Times New Roman"/>
          <w:sz w:val="24"/>
          <w:szCs w:val="24"/>
        </w:rPr>
        <w:t xml:space="preserve"> et al. 1994</w:t>
      </w:r>
      <w:r w:rsidR="006B1288">
        <w:rPr>
          <w:rFonts w:ascii="Times New Roman" w:hAnsi="Times New Roman" w:cs="Times New Roman"/>
          <w:sz w:val="24"/>
          <w:szCs w:val="24"/>
        </w:rPr>
        <w:t xml:space="preserve">).  </w:t>
      </w:r>
    </w:p>
    <w:p w14:paraId="652C99FA" w14:textId="77777777" w:rsidR="006B0F65" w:rsidRDefault="006B0F65" w:rsidP="00D609F4">
      <w:pPr>
        <w:spacing w:line="480" w:lineRule="auto"/>
        <w:rPr>
          <w:rFonts w:ascii="Times New Roman" w:hAnsi="Times New Roman" w:cs="Times New Roman"/>
          <w:b/>
          <w:sz w:val="24"/>
          <w:szCs w:val="24"/>
        </w:rPr>
      </w:pPr>
      <w:r w:rsidRPr="006B0F65">
        <w:rPr>
          <w:rFonts w:ascii="Times New Roman" w:hAnsi="Times New Roman" w:cs="Times New Roman"/>
          <w:b/>
          <w:sz w:val="24"/>
          <w:szCs w:val="24"/>
        </w:rPr>
        <w:t>Canada</w:t>
      </w:r>
    </w:p>
    <w:p w14:paraId="7B1BFEAF" w14:textId="02B2E801" w:rsidR="006B0F65" w:rsidRDefault="00DD0136" w:rsidP="001832B5">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Media coverage in Canada faces certain difficulties that the United States and Great Britain do not.  The country is divided by region, culture, and language which </w:t>
      </w:r>
      <w:proofErr w:type="gramStart"/>
      <w:r>
        <w:rPr>
          <w:rFonts w:ascii="Times New Roman" w:hAnsi="Times New Roman" w:cs="Times New Roman"/>
          <w:sz w:val="24"/>
          <w:szCs w:val="24"/>
        </w:rPr>
        <w:t>makes</w:t>
      </w:r>
      <w:proofErr w:type="gramEnd"/>
      <w:r>
        <w:rPr>
          <w:rFonts w:ascii="Times New Roman" w:hAnsi="Times New Roman" w:cs="Times New Roman"/>
          <w:sz w:val="24"/>
          <w:szCs w:val="24"/>
        </w:rPr>
        <w:t xml:space="preserve"> providing comprehensive and complete political media coverage a challenge.  Even with more centralized campaign coverage, elections are still largely regionalized (Fletcher </w:t>
      </w:r>
      <w:r w:rsidR="00096F39">
        <w:rPr>
          <w:rFonts w:ascii="Times New Roman" w:hAnsi="Times New Roman" w:cs="Times New Roman"/>
          <w:sz w:val="24"/>
          <w:szCs w:val="24"/>
        </w:rPr>
        <w:t xml:space="preserve">1987).  National media </w:t>
      </w:r>
      <w:r w:rsidR="00096F39">
        <w:rPr>
          <w:rFonts w:ascii="Times New Roman" w:hAnsi="Times New Roman" w:cs="Times New Roman"/>
          <w:sz w:val="24"/>
          <w:szCs w:val="24"/>
        </w:rPr>
        <w:lastRenderedPageBreak/>
        <w:t xml:space="preserve">outlets strive to be nonpartisan, but they do set the tone for election coverage that is then passed along to smaller, regional outlets (Fletcher 1987).  Media coverage in Canada is similar to that in Britain because both countries share similar political systems.  Both countries have limits set for time spent campaigning as well as limits on campaign spending. </w:t>
      </w:r>
      <w:r w:rsidR="00380F6F">
        <w:rPr>
          <w:rFonts w:ascii="Times New Roman" w:hAnsi="Times New Roman" w:cs="Times New Roman"/>
          <w:sz w:val="24"/>
          <w:szCs w:val="24"/>
        </w:rPr>
        <w:t>The Canada Elections Act mandated that all broadcasters set aside a set amount of time for election campaigns that can be purchased by political parties.  This act also prohibits opinion polls from being published on election day and also requires that specifics of surveys such as questions asked, number of respondents, and margin of error must be provided (</w:t>
      </w:r>
      <w:proofErr w:type="spellStart"/>
      <w:r w:rsidR="00380F6F">
        <w:rPr>
          <w:rFonts w:ascii="Times New Roman" w:hAnsi="Times New Roman" w:cs="Times New Roman"/>
          <w:sz w:val="24"/>
          <w:szCs w:val="24"/>
        </w:rPr>
        <w:t>Gidengil</w:t>
      </w:r>
      <w:proofErr w:type="spellEnd"/>
      <w:r w:rsidR="00380F6F">
        <w:rPr>
          <w:rFonts w:ascii="Times New Roman" w:hAnsi="Times New Roman" w:cs="Times New Roman"/>
          <w:sz w:val="24"/>
          <w:szCs w:val="24"/>
        </w:rPr>
        <w:t xml:space="preserve"> 2008). </w:t>
      </w:r>
      <w:r w:rsidR="00096F39">
        <w:rPr>
          <w:rFonts w:ascii="Times New Roman" w:hAnsi="Times New Roman" w:cs="Times New Roman"/>
          <w:sz w:val="24"/>
          <w:szCs w:val="24"/>
        </w:rPr>
        <w:t xml:space="preserve"> However, even with the efforts made to be fair in coverage and nonpartisan, election coverage usually only covers the main parties involved in elections (Fletcher 1987).  </w:t>
      </w:r>
      <w:r w:rsidR="0073200B">
        <w:rPr>
          <w:rFonts w:ascii="Times New Roman" w:hAnsi="Times New Roman" w:cs="Times New Roman"/>
          <w:sz w:val="24"/>
          <w:szCs w:val="24"/>
        </w:rPr>
        <w:t xml:space="preserve"> Some studies have shown that campaign advertisements do not have a significant impact on voting behavior, but agenda setting by the media does</w:t>
      </w:r>
      <w:r w:rsidR="00AB0790">
        <w:rPr>
          <w:rFonts w:ascii="Times New Roman" w:hAnsi="Times New Roman" w:cs="Times New Roman"/>
          <w:sz w:val="24"/>
          <w:szCs w:val="24"/>
        </w:rPr>
        <w:t xml:space="preserve"> </w:t>
      </w:r>
      <w:r w:rsidR="00AB067C" w:rsidRPr="00AB067C">
        <w:rPr>
          <w:rFonts w:ascii="Times New Roman" w:hAnsi="Times New Roman" w:cs="Times New Roman"/>
          <w:sz w:val="24"/>
          <w:szCs w:val="24"/>
        </w:rPr>
        <w:t>(Hyun and Moon 2014</w:t>
      </w:r>
      <w:r w:rsidR="00AB0790" w:rsidRPr="00AB067C">
        <w:rPr>
          <w:rFonts w:ascii="Times New Roman" w:hAnsi="Times New Roman" w:cs="Times New Roman"/>
          <w:sz w:val="24"/>
          <w:szCs w:val="24"/>
        </w:rPr>
        <w:t>)</w:t>
      </w:r>
      <w:r w:rsidR="0073200B" w:rsidRPr="00AB067C">
        <w:rPr>
          <w:rFonts w:ascii="Times New Roman" w:hAnsi="Times New Roman" w:cs="Times New Roman"/>
          <w:sz w:val="24"/>
          <w:szCs w:val="24"/>
        </w:rPr>
        <w:t>.</w:t>
      </w:r>
      <w:r w:rsidR="0073200B">
        <w:rPr>
          <w:rFonts w:ascii="Times New Roman" w:hAnsi="Times New Roman" w:cs="Times New Roman"/>
          <w:sz w:val="24"/>
          <w:szCs w:val="24"/>
        </w:rPr>
        <w:t xml:space="preserve">  Even though concentrated media coverage on certain issues can result in the neglect of some important political topics, providing </w:t>
      </w:r>
      <w:r w:rsidR="00442FBB">
        <w:rPr>
          <w:rFonts w:ascii="Times New Roman" w:hAnsi="Times New Roman" w:cs="Times New Roman"/>
          <w:sz w:val="24"/>
          <w:szCs w:val="24"/>
        </w:rPr>
        <w:t>in depth coverage of an issue can supply the public with the information needed to develop informed opinions related to it (</w:t>
      </w:r>
      <w:proofErr w:type="spellStart"/>
      <w:r w:rsidR="00442FBB">
        <w:rPr>
          <w:rFonts w:ascii="Times New Roman" w:hAnsi="Times New Roman" w:cs="Times New Roman"/>
          <w:sz w:val="24"/>
          <w:szCs w:val="24"/>
        </w:rPr>
        <w:t>Gidengil</w:t>
      </w:r>
      <w:proofErr w:type="spellEnd"/>
      <w:r w:rsidR="00442FBB">
        <w:rPr>
          <w:rFonts w:ascii="Times New Roman" w:hAnsi="Times New Roman" w:cs="Times New Roman"/>
          <w:sz w:val="24"/>
          <w:szCs w:val="24"/>
        </w:rPr>
        <w:t xml:space="preserve"> 2008).   Uneven coverage and partisanship are still prominent in Canadian media systems, but regulations set for both the media and the political parties are allowing for a move towards a more balanced relationship between the media and political systems.</w:t>
      </w:r>
      <w:r w:rsidR="00A36655">
        <w:rPr>
          <w:rFonts w:ascii="Times New Roman" w:hAnsi="Times New Roman" w:cs="Times New Roman"/>
          <w:sz w:val="24"/>
          <w:szCs w:val="24"/>
        </w:rPr>
        <w:t xml:space="preserve">  The difference between public and commercial media in Canada is also evident during elections.  Andrew (2013) found that headlines from public media tend to focus more on the candidates than the stories do and was also more issue-focused than commercial media.  Commercial media also applied more of a horse-race frame and provided more opinionated headlines (Andrew 2013).  </w:t>
      </w:r>
    </w:p>
    <w:p w14:paraId="7C066ADE" w14:textId="77777777" w:rsidR="0073200B" w:rsidRPr="0073200B" w:rsidRDefault="00541E75" w:rsidP="00D609F4">
      <w:pPr>
        <w:spacing w:line="480" w:lineRule="auto"/>
        <w:rPr>
          <w:rFonts w:ascii="Times New Roman" w:hAnsi="Times New Roman" w:cs="Times New Roman"/>
          <w:b/>
          <w:sz w:val="24"/>
          <w:szCs w:val="24"/>
        </w:rPr>
      </w:pPr>
      <w:r>
        <w:rPr>
          <w:rFonts w:ascii="Times New Roman" w:hAnsi="Times New Roman" w:cs="Times New Roman"/>
          <w:b/>
          <w:sz w:val="24"/>
          <w:szCs w:val="24"/>
        </w:rPr>
        <w:t>Discussion</w:t>
      </w:r>
    </w:p>
    <w:p w14:paraId="1D3ECB0D" w14:textId="7A434B76" w:rsidR="00852F04" w:rsidRDefault="00852F04" w:rsidP="001832B5">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The relationship between the media and democracy has a profound impact on the population and governments of nations.  It is the responsibility of the media in democracies to provide the public with the coverage that is necessary for them to make informed votes and also to hold the government accountable for its policies and actions (</w:t>
      </w:r>
      <w:proofErr w:type="spellStart"/>
      <w:r>
        <w:rPr>
          <w:rFonts w:ascii="Times New Roman" w:hAnsi="Times New Roman" w:cs="Times New Roman"/>
          <w:sz w:val="24"/>
          <w:szCs w:val="24"/>
        </w:rPr>
        <w:t>Schmitter</w:t>
      </w:r>
      <w:proofErr w:type="spellEnd"/>
      <w:r>
        <w:rPr>
          <w:rFonts w:ascii="Times New Roman" w:hAnsi="Times New Roman" w:cs="Times New Roman"/>
          <w:sz w:val="24"/>
          <w:szCs w:val="24"/>
        </w:rPr>
        <w:t xml:space="preserve"> and Karl 1991).</w:t>
      </w:r>
      <w:r w:rsidR="0073200B">
        <w:rPr>
          <w:rFonts w:ascii="Times New Roman" w:hAnsi="Times New Roman" w:cs="Times New Roman"/>
          <w:sz w:val="24"/>
          <w:szCs w:val="24"/>
        </w:rPr>
        <w:t xml:space="preserve">  Agenda setting and bias will always be issues in election coverage, but i</w:t>
      </w:r>
      <w:r>
        <w:rPr>
          <w:rFonts w:ascii="Times New Roman" w:hAnsi="Times New Roman" w:cs="Times New Roman"/>
          <w:sz w:val="24"/>
          <w:szCs w:val="24"/>
        </w:rPr>
        <w:t>n order to convey the nece</w:t>
      </w:r>
      <w:r w:rsidR="00906532">
        <w:rPr>
          <w:rFonts w:ascii="Times New Roman" w:hAnsi="Times New Roman" w:cs="Times New Roman"/>
          <w:sz w:val="24"/>
          <w:szCs w:val="24"/>
        </w:rPr>
        <w:t>ssary information, there must be high quality media coverage that is</w:t>
      </w:r>
      <w:r>
        <w:rPr>
          <w:rFonts w:ascii="Times New Roman" w:hAnsi="Times New Roman" w:cs="Times New Roman"/>
          <w:sz w:val="24"/>
          <w:szCs w:val="24"/>
        </w:rPr>
        <w:t xml:space="preserve"> reliable, </w:t>
      </w:r>
      <w:r w:rsidR="00906532">
        <w:rPr>
          <w:rFonts w:ascii="Times New Roman" w:hAnsi="Times New Roman" w:cs="Times New Roman"/>
          <w:sz w:val="24"/>
          <w:szCs w:val="24"/>
        </w:rPr>
        <w:t>as objective</w:t>
      </w:r>
      <w:r>
        <w:rPr>
          <w:rFonts w:ascii="Times New Roman" w:hAnsi="Times New Roman" w:cs="Times New Roman"/>
          <w:sz w:val="24"/>
          <w:szCs w:val="24"/>
        </w:rPr>
        <w:t xml:space="preserve"> as possible,</w:t>
      </w:r>
      <w:r w:rsidR="00906532">
        <w:rPr>
          <w:rFonts w:ascii="Times New Roman" w:hAnsi="Times New Roman" w:cs="Times New Roman"/>
          <w:sz w:val="24"/>
          <w:szCs w:val="24"/>
        </w:rPr>
        <w:t xml:space="preserve"> and relevant to current issues.  These are the components that must be measured in order to compare the quality of the media coverage of elections in the United St</w:t>
      </w:r>
      <w:r w:rsidR="006B0F65">
        <w:rPr>
          <w:rFonts w:ascii="Times New Roman" w:hAnsi="Times New Roman" w:cs="Times New Roman"/>
          <w:sz w:val="24"/>
          <w:szCs w:val="24"/>
        </w:rPr>
        <w:t>ates, Great Britain, and Canada</w:t>
      </w:r>
      <w:r w:rsidR="00906532">
        <w:rPr>
          <w:rFonts w:ascii="Times New Roman" w:hAnsi="Times New Roman" w:cs="Times New Roman"/>
          <w:sz w:val="24"/>
          <w:szCs w:val="24"/>
        </w:rPr>
        <w:t xml:space="preserve">.  </w:t>
      </w:r>
    </w:p>
    <w:p w14:paraId="0D0063B4" w14:textId="77777777" w:rsidR="006D274F" w:rsidRDefault="006D274F" w:rsidP="00D609F4">
      <w:pPr>
        <w:spacing w:line="480" w:lineRule="auto"/>
        <w:rPr>
          <w:rFonts w:ascii="Times New Roman" w:hAnsi="Times New Roman" w:cs="Times New Roman"/>
          <w:sz w:val="24"/>
          <w:szCs w:val="24"/>
        </w:rPr>
      </w:pPr>
      <w:r w:rsidRPr="006D274F">
        <w:rPr>
          <w:rFonts w:ascii="Times New Roman" w:hAnsi="Times New Roman" w:cs="Times New Roman"/>
          <w:b/>
          <w:sz w:val="24"/>
          <w:szCs w:val="24"/>
        </w:rPr>
        <w:t>Previous Methods</w:t>
      </w:r>
    </w:p>
    <w:p w14:paraId="62FDA9C9" w14:textId="77777777" w:rsidR="006D274F" w:rsidRDefault="006D274F" w:rsidP="001832B5">
      <w:pPr>
        <w:spacing w:line="480" w:lineRule="auto"/>
        <w:ind w:firstLine="720"/>
        <w:rPr>
          <w:rFonts w:ascii="Times New Roman" w:hAnsi="Times New Roman" w:cs="Times New Roman"/>
          <w:sz w:val="24"/>
          <w:szCs w:val="24"/>
        </w:rPr>
      </w:pPr>
      <w:proofErr w:type="spellStart"/>
      <w:r>
        <w:rPr>
          <w:rFonts w:ascii="Times New Roman" w:hAnsi="Times New Roman" w:cs="Times New Roman"/>
          <w:sz w:val="24"/>
          <w:szCs w:val="24"/>
        </w:rPr>
        <w:t>Esser</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Umbricht’s</w:t>
      </w:r>
      <w:proofErr w:type="spellEnd"/>
      <w:r>
        <w:rPr>
          <w:rFonts w:ascii="Times New Roman" w:hAnsi="Times New Roman" w:cs="Times New Roman"/>
          <w:sz w:val="24"/>
          <w:szCs w:val="24"/>
        </w:rPr>
        <w:t xml:space="preserve"> (2013) research showed that media coverage in the United States favors a “critical yet fact-based interpretation of political affairs” while the British media has “greater press-party parallelism.”  These findings were reached by analyzing eighteen news outlets from six countries and picking a representative for the Liberal, Corporatist, and Polarized Pluralism models as well as borderline cases that mixed models.  Random samples of coverage from the 1960s to 2000s were collected from national, regional, and weekly newspapers and the opinion-orientation, objectivity, and negativity of coverage was measured using a coding system (</w:t>
      </w:r>
      <w:proofErr w:type="spellStart"/>
      <w:r>
        <w:rPr>
          <w:rFonts w:ascii="Times New Roman" w:hAnsi="Times New Roman" w:cs="Times New Roman"/>
          <w:sz w:val="24"/>
          <w:szCs w:val="24"/>
        </w:rPr>
        <w:t>Esser</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Umbricht</w:t>
      </w:r>
      <w:proofErr w:type="spellEnd"/>
      <w:r>
        <w:rPr>
          <w:rFonts w:ascii="Times New Roman" w:hAnsi="Times New Roman" w:cs="Times New Roman"/>
          <w:sz w:val="24"/>
          <w:szCs w:val="24"/>
        </w:rPr>
        <w:t xml:space="preserve"> 2013).  </w:t>
      </w:r>
    </w:p>
    <w:p w14:paraId="3867631B" w14:textId="77777777" w:rsidR="006D274F" w:rsidRDefault="006D274F" w:rsidP="001832B5">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findings of </w:t>
      </w:r>
      <w:proofErr w:type="spellStart"/>
      <w:r>
        <w:rPr>
          <w:rFonts w:ascii="Times New Roman" w:hAnsi="Times New Roman" w:cs="Times New Roman"/>
          <w:sz w:val="24"/>
          <w:szCs w:val="24"/>
        </w:rPr>
        <w:t>Wessler</w:t>
      </w:r>
      <w:proofErr w:type="spellEnd"/>
      <w:r>
        <w:rPr>
          <w:rFonts w:ascii="Times New Roman" w:hAnsi="Times New Roman" w:cs="Times New Roman"/>
          <w:sz w:val="24"/>
          <w:szCs w:val="24"/>
        </w:rPr>
        <w:t xml:space="preserve">, et al. (2008) showed that countries employing the liberal model had the “lowest and medium percentage of factual paragraphs” found in their newspapers.  The method used to reach this conclusion was to sample ten countries from the old and new waves of the European Union by proportion and divide them into 5 categories: Liberal, Old member states </w:t>
      </w:r>
      <w:r>
        <w:rPr>
          <w:rFonts w:ascii="Times New Roman" w:hAnsi="Times New Roman" w:cs="Times New Roman"/>
          <w:sz w:val="24"/>
          <w:szCs w:val="24"/>
        </w:rPr>
        <w:lastRenderedPageBreak/>
        <w:t xml:space="preserve">Democratic-corporatist, Polarized-pluralist, new member states 2004, and new member states 2007.  The online editions of three daily newspapers were sampled from November 9-15, 2005 and were measured for similarity of reporting styles, vertical Europeanization, and horizontal Europeanization using a coding system.  </w:t>
      </w:r>
    </w:p>
    <w:p w14:paraId="7151C98A" w14:textId="77777777" w:rsidR="00AC1F58" w:rsidRDefault="00AC1F58" w:rsidP="001832B5">
      <w:pPr>
        <w:spacing w:line="480" w:lineRule="auto"/>
        <w:ind w:firstLine="720"/>
        <w:rPr>
          <w:rFonts w:ascii="Times New Roman" w:hAnsi="Times New Roman" w:cs="Times New Roman"/>
          <w:sz w:val="24"/>
          <w:szCs w:val="24"/>
        </w:rPr>
      </w:pPr>
      <w:proofErr w:type="spellStart"/>
      <w:r>
        <w:rPr>
          <w:rFonts w:ascii="Times New Roman" w:hAnsi="Times New Roman" w:cs="Times New Roman"/>
          <w:sz w:val="24"/>
          <w:szCs w:val="24"/>
        </w:rPr>
        <w:t>Stromback</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Dimitrova</w:t>
      </w:r>
      <w:proofErr w:type="spellEnd"/>
      <w:r>
        <w:rPr>
          <w:rFonts w:ascii="Times New Roman" w:hAnsi="Times New Roman" w:cs="Times New Roman"/>
          <w:sz w:val="24"/>
          <w:szCs w:val="24"/>
        </w:rPr>
        <w:t xml:space="preserve"> collected leading newspapers from Sweden and the United States and separated them into “serious-popular” and “news stand tabloid” categories.  </w:t>
      </w:r>
      <w:r w:rsidR="00224F14">
        <w:rPr>
          <w:rFonts w:ascii="Times New Roman" w:hAnsi="Times New Roman" w:cs="Times New Roman"/>
          <w:sz w:val="24"/>
          <w:szCs w:val="24"/>
        </w:rPr>
        <w:t>Front-page</w:t>
      </w:r>
      <w:r>
        <w:rPr>
          <w:rFonts w:ascii="Times New Roman" w:hAnsi="Times New Roman" w:cs="Times New Roman"/>
          <w:sz w:val="24"/>
          <w:szCs w:val="24"/>
        </w:rPr>
        <w:t xml:space="preserve"> articles focused on the election</w:t>
      </w:r>
      <w:r w:rsidR="00224F14">
        <w:rPr>
          <w:rFonts w:ascii="Times New Roman" w:hAnsi="Times New Roman" w:cs="Times New Roman"/>
          <w:sz w:val="24"/>
          <w:szCs w:val="24"/>
        </w:rPr>
        <w:t xml:space="preserve"> were evaluated by a coding system that included the variables </w:t>
      </w:r>
      <w:proofErr w:type="spellStart"/>
      <w:r w:rsidR="00224F14">
        <w:rPr>
          <w:rFonts w:ascii="Times New Roman" w:hAnsi="Times New Roman" w:cs="Times New Roman"/>
          <w:sz w:val="24"/>
          <w:szCs w:val="24"/>
        </w:rPr>
        <w:t>metaframe</w:t>
      </w:r>
      <w:proofErr w:type="spellEnd"/>
      <w:r w:rsidR="00224F14">
        <w:rPr>
          <w:rFonts w:ascii="Times New Roman" w:hAnsi="Times New Roman" w:cs="Times New Roman"/>
          <w:sz w:val="24"/>
          <w:szCs w:val="24"/>
        </w:rPr>
        <w:t xml:space="preserve"> of politics, contextual frame, sensationalism frame, horse-race frame, politicians as individuals frame, political strategy frame, news management frame, and conflict frame.  The question, </w:t>
      </w:r>
      <w:r w:rsidR="00224F14" w:rsidRPr="00224F14">
        <w:rPr>
          <w:rFonts w:ascii="Times New Roman" w:hAnsi="Times New Roman" w:cs="Times New Roman"/>
          <w:sz w:val="24"/>
          <w:szCs w:val="24"/>
        </w:rPr>
        <w:t>“In your best judgment, does the news story originate</w:t>
      </w:r>
      <w:r w:rsidR="00224F14">
        <w:rPr>
          <w:rFonts w:ascii="Times New Roman" w:hAnsi="Times New Roman" w:cs="Times New Roman"/>
          <w:sz w:val="24"/>
          <w:szCs w:val="24"/>
        </w:rPr>
        <w:t xml:space="preserve"> </w:t>
      </w:r>
      <w:r w:rsidR="00224F14" w:rsidRPr="00224F14">
        <w:rPr>
          <w:rFonts w:ascii="Times New Roman" w:hAnsi="Times New Roman" w:cs="Times New Roman"/>
          <w:sz w:val="24"/>
          <w:szCs w:val="24"/>
        </w:rPr>
        <w:t>from events, incidents, or statement</w:t>
      </w:r>
      <w:r w:rsidR="00224F14">
        <w:rPr>
          <w:rFonts w:ascii="Times New Roman" w:hAnsi="Times New Roman" w:cs="Times New Roman"/>
          <w:sz w:val="24"/>
          <w:szCs w:val="24"/>
        </w:rPr>
        <w:t>s triggered by political actors</w:t>
      </w:r>
      <w:r w:rsidR="00224F14" w:rsidRPr="00224F14">
        <w:rPr>
          <w:rFonts w:ascii="Times New Roman" w:hAnsi="Times New Roman" w:cs="Times New Roman"/>
          <w:sz w:val="24"/>
          <w:szCs w:val="24"/>
        </w:rPr>
        <w:t>”</w:t>
      </w:r>
      <w:r w:rsidR="00224F14">
        <w:rPr>
          <w:rFonts w:ascii="Times New Roman" w:hAnsi="Times New Roman" w:cs="Times New Roman"/>
          <w:sz w:val="24"/>
          <w:szCs w:val="24"/>
        </w:rPr>
        <w:t xml:space="preserve"> was also asked and the articles were then determined to be descriptive or interpretive (</w:t>
      </w:r>
      <w:proofErr w:type="spellStart"/>
      <w:r w:rsidR="00224F14">
        <w:rPr>
          <w:rFonts w:ascii="Times New Roman" w:hAnsi="Times New Roman" w:cs="Times New Roman"/>
          <w:sz w:val="24"/>
          <w:szCs w:val="24"/>
        </w:rPr>
        <w:t>Stromback</w:t>
      </w:r>
      <w:proofErr w:type="spellEnd"/>
      <w:r w:rsidR="00224F14">
        <w:rPr>
          <w:rFonts w:ascii="Times New Roman" w:hAnsi="Times New Roman" w:cs="Times New Roman"/>
          <w:sz w:val="24"/>
          <w:szCs w:val="24"/>
        </w:rPr>
        <w:t xml:space="preserve"> and </w:t>
      </w:r>
      <w:proofErr w:type="spellStart"/>
      <w:r w:rsidR="00224F14">
        <w:rPr>
          <w:rFonts w:ascii="Times New Roman" w:hAnsi="Times New Roman" w:cs="Times New Roman"/>
          <w:sz w:val="24"/>
          <w:szCs w:val="24"/>
        </w:rPr>
        <w:t>Dimitrova</w:t>
      </w:r>
      <w:proofErr w:type="spellEnd"/>
      <w:r w:rsidR="00224F14">
        <w:rPr>
          <w:rFonts w:ascii="Times New Roman" w:hAnsi="Times New Roman" w:cs="Times New Roman"/>
          <w:sz w:val="24"/>
          <w:szCs w:val="24"/>
        </w:rPr>
        <w:t xml:space="preserve"> 2006).  </w:t>
      </w:r>
    </w:p>
    <w:p w14:paraId="69AD9EF4" w14:textId="77777777" w:rsidR="006D274F" w:rsidRPr="006D274F" w:rsidRDefault="006D274F" w:rsidP="00D609F4">
      <w:pPr>
        <w:spacing w:line="480" w:lineRule="auto"/>
        <w:rPr>
          <w:rFonts w:ascii="Times New Roman" w:hAnsi="Times New Roman" w:cs="Times New Roman"/>
          <w:sz w:val="24"/>
          <w:szCs w:val="24"/>
        </w:rPr>
      </w:pPr>
      <w:r>
        <w:rPr>
          <w:rFonts w:ascii="Times New Roman" w:hAnsi="Times New Roman" w:cs="Times New Roman"/>
          <w:sz w:val="24"/>
          <w:szCs w:val="24"/>
        </w:rPr>
        <w:tab/>
      </w:r>
    </w:p>
    <w:p w14:paraId="44B7DF2A" w14:textId="77777777" w:rsidR="00541E75" w:rsidRDefault="00AB0790" w:rsidP="00D609F4">
      <w:pPr>
        <w:spacing w:line="480" w:lineRule="auto"/>
        <w:rPr>
          <w:rFonts w:ascii="Times New Roman" w:hAnsi="Times New Roman" w:cs="Times New Roman"/>
          <w:b/>
          <w:sz w:val="24"/>
          <w:szCs w:val="24"/>
        </w:rPr>
      </w:pPr>
      <w:r>
        <w:rPr>
          <w:rFonts w:ascii="Times New Roman" w:hAnsi="Times New Roman" w:cs="Times New Roman"/>
          <w:b/>
          <w:sz w:val="24"/>
          <w:szCs w:val="24"/>
        </w:rPr>
        <w:t>Hypotheses and Goals</w:t>
      </w:r>
    </w:p>
    <w:p w14:paraId="5CF93702" w14:textId="35683844" w:rsidR="00AB0790" w:rsidRDefault="007C0705" w:rsidP="001832B5">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goal of this research is to not only compare election coverage, but also to determine the quality of the coverage that is provided to the public.  </w:t>
      </w:r>
      <w:r w:rsidR="00AB0790">
        <w:rPr>
          <w:rFonts w:ascii="Times New Roman" w:hAnsi="Times New Roman" w:cs="Times New Roman"/>
          <w:sz w:val="24"/>
          <w:szCs w:val="24"/>
        </w:rPr>
        <w:t>This previous studies done on comparing election coverage allow for some predictions to be made about the findings of this study:</w:t>
      </w:r>
    </w:p>
    <w:p w14:paraId="5FC01F04" w14:textId="77777777" w:rsidR="00AB0790" w:rsidRDefault="00AB0790" w:rsidP="00AB0790">
      <w:pPr>
        <w:spacing w:line="480" w:lineRule="auto"/>
        <w:ind w:firstLine="720"/>
        <w:rPr>
          <w:rFonts w:ascii="Times New Roman" w:hAnsi="Times New Roman" w:cs="Times New Roman"/>
          <w:i/>
          <w:sz w:val="24"/>
          <w:szCs w:val="24"/>
        </w:rPr>
      </w:pPr>
      <w:r w:rsidRPr="00AB0790">
        <w:rPr>
          <w:rFonts w:ascii="Times New Roman" w:hAnsi="Times New Roman" w:cs="Times New Roman"/>
          <w:i/>
          <w:sz w:val="24"/>
          <w:szCs w:val="24"/>
        </w:rPr>
        <w:t>Hypothesis 1</w:t>
      </w:r>
      <w:r w:rsidRPr="00AB0790">
        <w:rPr>
          <w:rFonts w:ascii="Times New Roman" w:hAnsi="Times New Roman" w:cs="Times New Roman"/>
          <w:sz w:val="24"/>
          <w:szCs w:val="24"/>
        </w:rPr>
        <w:t xml:space="preserve">: The quality of election coverage in Canada will be significantly higher than </w:t>
      </w:r>
      <w:r>
        <w:rPr>
          <w:rFonts w:ascii="Times New Roman" w:hAnsi="Times New Roman" w:cs="Times New Roman"/>
          <w:sz w:val="24"/>
          <w:szCs w:val="24"/>
        </w:rPr>
        <w:tab/>
      </w:r>
      <w:r w:rsidRPr="00AB0790">
        <w:rPr>
          <w:rFonts w:ascii="Times New Roman" w:hAnsi="Times New Roman" w:cs="Times New Roman"/>
          <w:sz w:val="24"/>
          <w:szCs w:val="24"/>
        </w:rPr>
        <w:t>that of the United States due to the strict limits placed on campaign length and spending</w:t>
      </w:r>
      <w:r w:rsidRPr="00AB0790">
        <w:rPr>
          <w:rFonts w:ascii="Times New Roman" w:hAnsi="Times New Roman" w:cs="Times New Roman"/>
          <w:i/>
          <w:sz w:val="24"/>
          <w:szCs w:val="24"/>
        </w:rPr>
        <w:t>.</w:t>
      </w:r>
    </w:p>
    <w:p w14:paraId="6872CDBE" w14:textId="77777777" w:rsidR="006D274F" w:rsidRPr="006D274F" w:rsidRDefault="006D274F" w:rsidP="006D274F">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The United States media is frequently characterized as sensationalist and less issue driven than other countries and that could translate to lower quality election coverage.  Media coverage in the United States also tends to fixate on more shallow issues such as the appearance and personal lives of politicians.</w:t>
      </w:r>
    </w:p>
    <w:p w14:paraId="174BE471" w14:textId="77777777" w:rsidR="000E0FF3" w:rsidRDefault="000E0FF3" w:rsidP="00AB0790">
      <w:pPr>
        <w:spacing w:line="480" w:lineRule="auto"/>
        <w:rPr>
          <w:rFonts w:ascii="Times New Roman" w:hAnsi="Times New Roman" w:cs="Times New Roman"/>
          <w:sz w:val="24"/>
          <w:szCs w:val="24"/>
        </w:rPr>
      </w:pPr>
      <w:r>
        <w:rPr>
          <w:rFonts w:ascii="Times New Roman" w:hAnsi="Times New Roman" w:cs="Times New Roman"/>
          <w:sz w:val="24"/>
          <w:szCs w:val="24"/>
        </w:rPr>
        <w:tab/>
        <w:t>Even though it is clear that there are differences in election coverage in democratic nations, there may not be significant differences in quality.</w:t>
      </w:r>
    </w:p>
    <w:p w14:paraId="5587848A" w14:textId="77777777" w:rsidR="000E0FF3" w:rsidRDefault="000E0FF3" w:rsidP="00AB0790">
      <w:pPr>
        <w:spacing w:line="480" w:lineRule="auto"/>
        <w:rPr>
          <w:rFonts w:ascii="Times New Roman" w:hAnsi="Times New Roman" w:cs="Times New Roman"/>
          <w:sz w:val="24"/>
          <w:szCs w:val="24"/>
        </w:rPr>
      </w:pPr>
      <w:r>
        <w:rPr>
          <w:rFonts w:ascii="Times New Roman" w:hAnsi="Times New Roman" w:cs="Times New Roman"/>
          <w:sz w:val="24"/>
          <w:szCs w:val="24"/>
        </w:rPr>
        <w:tab/>
      </w:r>
      <w:r w:rsidRPr="000E0FF3">
        <w:rPr>
          <w:rFonts w:ascii="Times New Roman" w:hAnsi="Times New Roman" w:cs="Times New Roman"/>
          <w:i/>
          <w:sz w:val="24"/>
          <w:szCs w:val="24"/>
        </w:rPr>
        <w:t>Hypothesis 2</w:t>
      </w:r>
      <w:r>
        <w:rPr>
          <w:rFonts w:ascii="Times New Roman" w:hAnsi="Times New Roman" w:cs="Times New Roman"/>
          <w:sz w:val="24"/>
          <w:szCs w:val="24"/>
        </w:rPr>
        <w:t xml:space="preserve">:  There is not a significant difference in the quality of election coverage in </w:t>
      </w:r>
      <w:r>
        <w:rPr>
          <w:rFonts w:ascii="Times New Roman" w:hAnsi="Times New Roman" w:cs="Times New Roman"/>
          <w:sz w:val="24"/>
          <w:szCs w:val="24"/>
        </w:rPr>
        <w:tab/>
        <w:t>the United States, Great Britain, and Canada.</w:t>
      </w:r>
    </w:p>
    <w:p w14:paraId="4AF47288" w14:textId="77777777" w:rsidR="000E0FF3" w:rsidRDefault="00AB067C" w:rsidP="001832B5">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United States, Great Britain, and Canada all share the same basic framework for their political coverage by utilizing the Liberal model so they all share characteristics of that model, including similar media markets, political parallelism, professionalization of journalism, and </w:t>
      </w:r>
      <w:r w:rsidR="00EA3466">
        <w:rPr>
          <w:rFonts w:ascii="Times New Roman" w:hAnsi="Times New Roman" w:cs="Times New Roman"/>
          <w:sz w:val="24"/>
          <w:szCs w:val="24"/>
        </w:rPr>
        <w:t>the role of the state (</w:t>
      </w:r>
      <w:proofErr w:type="spellStart"/>
      <w:r w:rsidR="00EA3466">
        <w:rPr>
          <w:rFonts w:ascii="Times New Roman" w:hAnsi="Times New Roman" w:cs="Times New Roman"/>
          <w:sz w:val="24"/>
          <w:szCs w:val="24"/>
        </w:rPr>
        <w:t>Wessler</w:t>
      </w:r>
      <w:proofErr w:type="spellEnd"/>
      <w:r w:rsidR="00EA3466">
        <w:rPr>
          <w:rFonts w:ascii="Times New Roman" w:hAnsi="Times New Roman" w:cs="Times New Roman"/>
          <w:sz w:val="24"/>
          <w:szCs w:val="24"/>
        </w:rPr>
        <w:t xml:space="preserve">, et al. 2008).  This common foundation could mean that the differences in political coverage have little effect on the quality and type of coverage provided to the public. </w:t>
      </w:r>
      <w:proofErr w:type="spellStart"/>
      <w:r w:rsidR="002207A3">
        <w:rPr>
          <w:rFonts w:ascii="Times New Roman" w:hAnsi="Times New Roman" w:cs="Times New Roman"/>
          <w:sz w:val="24"/>
          <w:szCs w:val="24"/>
        </w:rPr>
        <w:t>Esser</w:t>
      </w:r>
      <w:proofErr w:type="spellEnd"/>
      <w:r w:rsidR="002207A3">
        <w:rPr>
          <w:rFonts w:ascii="Times New Roman" w:hAnsi="Times New Roman" w:cs="Times New Roman"/>
          <w:sz w:val="24"/>
          <w:szCs w:val="24"/>
        </w:rPr>
        <w:t xml:space="preserve"> and </w:t>
      </w:r>
      <w:proofErr w:type="spellStart"/>
      <w:r w:rsidR="002207A3">
        <w:rPr>
          <w:rFonts w:ascii="Times New Roman" w:hAnsi="Times New Roman" w:cs="Times New Roman"/>
          <w:sz w:val="24"/>
          <w:szCs w:val="24"/>
        </w:rPr>
        <w:t>Umbricht</w:t>
      </w:r>
      <w:proofErr w:type="spellEnd"/>
      <w:r w:rsidR="002207A3">
        <w:rPr>
          <w:rFonts w:ascii="Times New Roman" w:hAnsi="Times New Roman" w:cs="Times New Roman"/>
          <w:sz w:val="24"/>
          <w:szCs w:val="24"/>
        </w:rPr>
        <w:t xml:space="preserve"> (2013) also found that journalists in following this model often include more negative stories that are dramatic and can be presented in a “conflict-emphasizing story-telling” manner.  </w:t>
      </w:r>
    </w:p>
    <w:p w14:paraId="1EDAA16D" w14:textId="77777777" w:rsidR="00A36655" w:rsidRPr="001832B5" w:rsidRDefault="00A36655" w:rsidP="001832B5">
      <w:pPr>
        <w:spacing w:line="480" w:lineRule="auto"/>
        <w:rPr>
          <w:rFonts w:ascii="Times New Roman" w:hAnsi="Times New Roman" w:cs="Times New Roman"/>
          <w:b/>
          <w:sz w:val="24"/>
          <w:szCs w:val="24"/>
        </w:rPr>
      </w:pPr>
      <w:r w:rsidRPr="001832B5">
        <w:rPr>
          <w:rFonts w:ascii="Times New Roman" w:hAnsi="Times New Roman" w:cs="Times New Roman"/>
          <w:b/>
          <w:sz w:val="24"/>
          <w:szCs w:val="24"/>
        </w:rPr>
        <w:t>Data Summary</w:t>
      </w:r>
    </w:p>
    <w:p w14:paraId="446F9A27" w14:textId="77777777" w:rsidR="00A36655" w:rsidRPr="00A36655" w:rsidRDefault="00A36655" w:rsidP="001832B5">
      <w:pPr>
        <w:spacing w:line="480" w:lineRule="auto"/>
        <w:ind w:firstLine="720"/>
        <w:rPr>
          <w:rFonts w:ascii="Times New Roman" w:hAnsi="Times New Roman" w:cs="Times New Roman"/>
          <w:sz w:val="24"/>
          <w:szCs w:val="24"/>
        </w:rPr>
      </w:pPr>
      <w:r w:rsidRPr="00A36655">
        <w:rPr>
          <w:rFonts w:ascii="Times New Roman" w:hAnsi="Times New Roman" w:cs="Times New Roman"/>
          <w:sz w:val="24"/>
          <w:szCs w:val="24"/>
        </w:rPr>
        <w:t xml:space="preserve">The data used to answer the question </w:t>
      </w:r>
      <w:r w:rsidR="005920D9">
        <w:rPr>
          <w:rFonts w:ascii="Times New Roman" w:hAnsi="Times New Roman" w:cs="Times New Roman"/>
          <w:sz w:val="24"/>
          <w:szCs w:val="24"/>
        </w:rPr>
        <w:t xml:space="preserve">“does the quality of media coverage of elections vary across the United States, Great Britain, and Canada?” </w:t>
      </w:r>
      <w:r w:rsidRPr="00A36655">
        <w:rPr>
          <w:rFonts w:ascii="Times New Roman" w:hAnsi="Times New Roman" w:cs="Times New Roman"/>
          <w:sz w:val="24"/>
          <w:szCs w:val="24"/>
        </w:rPr>
        <w:t xml:space="preserve">was collected from multiple newspapers in the United States, Great Britain, and Canada.  The newspapers used from the United States were </w:t>
      </w:r>
      <w:r w:rsidRPr="00A36655">
        <w:rPr>
          <w:rFonts w:ascii="Times New Roman" w:hAnsi="Times New Roman" w:cs="Times New Roman"/>
          <w:i/>
          <w:sz w:val="24"/>
          <w:szCs w:val="24"/>
        </w:rPr>
        <w:t>USA Today</w:t>
      </w:r>
      <w:r w:rsidRPr="00A36655">
        <w:rPr>
          <w:rFonts w:ascii="Times New Roman" w:hAnsi="Times New Roman" w:cs="Times New Roman"/>
          <w:sz w:val="24"/>
          <w:szCs w:val="24"/>
        </w:rPr>
        <w:t xml:space="preserve"> and </w:t>
      </w:r>
      <w:r w:rsidRPr="00A36655">
        <w:rPr>
          <w:rFonts w:ascii="Times New Roman" w:hAnsi="Times New Roman" w:cs="Times New Roman"/>
          <w:i/>
          <w:sz w:val="24"/>
          <w:szCs w:val="24"/>
        </w:rPr>
        <w:t>The New York Times</w:t>
      </w:r>
      <w:r w:rsidRPr="00A36655">
        <w:rPr>
          <w:rFonts w:ascii="Times New Roman" w:hAnsi="Times New Roman" w:cs="Times New Roman"/>
          <w:sz w:val="24"/>
          <w:szCs w:val="24"/>
        </w:rPr>
        <w:t xml:space="preserve">.  Articles from these papers that related to the 2012 presidential election that were published in October, the month before the election, </w:t>
      </w:r>
      <w:r w:rsidRPr="00A36655">
        <w:rPr>
          <w:rFonts w:ascii="Times New Roman" w:hAnsi="Times New Roman" w:cs="Times New Roman"/>
          <w:sz w:val="24"/>
          <w:szCs w:val="24"/>
        </w:rPr>
        <w:lastRenderedPageBreak/>
        <w:t xml:space="preserve">were scanned for terms indicating high or low quality content.  The British newspapers were the </w:t>
      </w:r>
      <w:r w:rsidRPr="00A36655">
        <w:rPr>
          <w:rFonts w:ascii="Times New Roman" w:hAnsi="Times New Roman" w:cs="Times New Roman"/>
          <w:i/>
          <w:sz w:val="24"/>
          <w:szCs w:val="24"/>
        </w:rPr>
        <w:t>Daily Telegraph</w:t>
      </w:r>
      <w:r w:rsidRPr="00A36655">
        <w:rPr>
          <w:rFonts w:ascii="Times New Roman" w:hAnsi="Times New Roman" w:cs="Times New Roman"/>
          <w:sz w:val="24"/>
          <w:szCs w:val="24"/>
        </w:rPr>
        <w:t xml:space="preserve"> and </w:t>
      </w:r>
      <w:r w:rsidRPr="00A36655">
        <w:rPr>
          <w:rFonts w:ascii="Times New Roman" w:hAnsi="Times New Roman" w:cs="Times New Roman"/>
          <w:i/>
          <w:sz w:val="24"/>
          <w:szCs w:val="24"/>
        </w:rPr>
        <w:t>The Guardian</w:t>
      </w:r>
      <w:r w:rsidRPr="00A36655">
        <w:rPr>
          <w:rFonts w:ascii="Times New Roman" w:hAnsi="Times New Roman" w:cs="Times New Roman"/>
          <w:sz w:val="24"/>
          <w:szCs w:val="24"/>
        </w:rPr>
        <w:t xml:space="preserve"> and articles published one month before the April 2010 election were used.  </w:t>
      </w:r>
      <w:r w:rsidRPr="00A36655">
        <w:rPr>
          <w:rFonts w:ascii="Times New Roman" w:hAnsi="Times New Roman" w:cs="Times New Roman"/>
          <w:i/>
          <w:sz w:val="24"/>
          <w:szCs w:val="24"/>
        </w:rPr>
        <w:t>The National Post</w:t>
      </w:r>
      <w:r w:rsidRPr="00A36655">
        <w:rPr>
          <w:rFonts w:ascii="Times New Roman" w:hAnsi="Times New Roman" w:cs="Times New Roman"/>
          <w:sz w:val="24"/>
          <w:szCs w:val="24"/>
        </w:rPr>
        <w:t xml:space="preserve"> and </w:t>
      </w:r>
      <w:r w:rsidRPr="00A36655">
        <w:rPr>
          <w:rFonts w:ascii="Times New Roman" w:hAnsi="Times New Roman" w:cs="Times New Roman"/>
          <w:i/>
          <w:sz w:val="24"/>
          <w:szCs w:val="24"/>
        </w:rPr>
        <w:t>The Globe and Ma</w:t>
      </w:r>
      <w:r w:rsidRPr="00A36655">
        <w:rPr>
          <w:rFonts w:ascii="Times New Roman" w:hAnsi="Times New Roman" w:cs="Times New Roman"/>
          <w:sz w:val="24"/>
          <w:szCs w:val="24"/>
        </w:rPr>
        <w:t xml:space="preserve">il were the Canadian newspapers that provided articles from April 2011 that covered the election.  </w:t>
      </w:r>
      <w:r w:rsidRPr="00A36655">
        <w:rPr>
          <w:rFonts w:ascii="Times New Roman" w:hAnsi="Times New Roman" w:cs="Times New Roman"/>
          <w:i/>
          <w:sz w:val="24"/>
          <w:szCs w:val="24"/>
        </w:rPr>
        <w:t>USA Today</w:t>
      </w:r>
      <w:r w:rsidRPr="00A36655">
        <w:rPr>
          <w:rFonts w:ascii="Times New Roman" w:hAnsi="Times New Roman" w:cs="Times New Roman"/>
          <w:sz w:val="24"/>
          <w:szCs w:val="24"/>
        </w:rPr>
        <w:t xml:space="preserve"> supplied 345 articles and 172 came from </w:t>
      </w:r>
      <w:r w:rsidRPr="00A36655">
        <w:rPr>
          <w:rFonts w:ascii="Times New Roman" w:hAnsi="Times New Roman" w:cs="Times New Roman"/>
          <w:i/>
          <w:sz w:val="24"/>
          <w:szCs w:val="24"/>
        </w:rPr>
        <w:t>The New York Times</w:t>
      </w:r>
      <w:r w:rsidRPr="00A36655">
        <w:rPr>
          <w:rFonts w:ascii="Times New Roman" w:hAnsi="Times New Roman" w:cs="Times New Roman"/>
          <w:sz w:val="24"/>
          <w:szCs w:val="24"/>
        </w:rPr>
        <w:t xml:space="preserve">.  </w:t>
      </w:r>
      <w:r w:rsidRPr="00A36655">
        <w:rPr>
          <w:rFonts w:ascii="Times New Roman" w:hAnsi="Times New Roman" w:cs="Times New Roman"/>
          <w:i/>
          <w:sz w:val="24"/>
          <w:szCs w:val="24"/>
        </w:rPr>
        <w:t>The Daily Telegraph</w:t>
      </w:r>
      <w:r w:rsidRPr="00A36655">
        <w:rPr>
          <w:rFonts w:ascii="Times New Roman" w:hAnsi="Times New Roman" w:cs="Times New Roman"/>
          <w:sz w:val="24"/>
          <w:szCs w:val="24"/>
        </w:rPr>
        <w:t xml:space="preserve"> had 355 articles and 319 articles came from </w:t>
      </w:r>
      <w:r w:rsidRPr="00A36655">
        <w:rPr>
          <w:rFonts w:ascii="Times New Roman" w:hAnsi="Times New Roman" w:cs="Times New Roman"/>
          <w:i/>
          <w:sz w:val="24"/>
          <w:szCs w:val="24"/>
        </w:rPr>
        <w:t>The Guardian</w:t>
      </w:r>
      <w:r w:rsidRPr="00A36655">
        <w:rPr>
          <w:rFonts w:ascii="Times New Roman" w:hAnsi="Times New Roman" w:cs="Times New Roman"/>
          <w:sz w:val="24"/>
          <w:szCs w:val="24"/>
        </w:rPr>
        <w:t xml:space="preserve">.  </w:t>
      </w:r>
      <w:r w:rsidRPr="00A36655">
        <w:rPr>
          <w:rFonts w:ascii="Times New Roman" w:hAnsi="Times New Roman" w:cs="Times New Roman"/>
          <w:i/>
          <w:sz w:val="24"/>
          <w:szCs w:val="24"/>
        </w:rPr>
        <w:t>The National Post</w:t>
      </w:r>
      <w:r w:rsidRPr="00A36655">
        <w:rPr>
          <w:rFonts w:ascii="Times New Roman" w:hAnsi="Times New Roman" w:cs="Times New Roman"/>
          <w:sz w:val="24"/>
          <w:szCs w:val="24"/>
        </w:rPr>
        <w:t xml:space="preserve"> had 231articles and 288 articles came from </w:t>
      </w:r>
      <w:r w:rsidRPr="00A36655">
        <w:rPr>
          <w:rFonts w:ascii="Times New Roman" w:hAnsi="Times New Roman" w:cs="Times New Roman"/>
          <w:i/>
          <w:sz w:val="24"/>
          <w:szCs w:val="24"/>
        </w:rPr>
        <w:t>The Globe and Mail.</w:t>
      </w:r>
      <w:r w:rsidRPr="00A36655">
        <w:rPr>
          <w:rFonts w:ascii="Times New Roman" w:hAnsi="Times New Roman" w:cs="Times New Roman"/>
          <w:sz w:val="24"/>
          <w:szCs w:val="24"/>
        </w:rPr>
        <w:t xml:space="preserve">  Articles that are higher quality are more issue based and less biased, while lower quality articles tend to be more sensationalist.   The words and phrases that were chosen to indicate high quality coverage are more issue based and use more technical and professional language.  Indicators of low quality were more sensationalist and extreme and focused more on personal issues related to the candidate.  Terms that deal with the candidates appearance or personal life are also considered low quality because they are irrelevant to political news coverage. In order to measure the quality of these articles, they are scanned for terms denoting high or low quality from the following list:</w:t>
      </w:r>
    </w:p>
    <w:tbl>
      <w:tblPr>
        <w:tblW w:w="4240" w:type="dxa"/>
        <w:tblInd w:w="93" w:type="dxa"/>
        <w:tblLook w:val="04A0" w:firstRow="1" w:lastRow="0" w:firstColumn="1" w:lastColumn="0" w:noHBand="0" w:noVBand="1"/>
      </w:tblPr>
      <w:tblGrid>
        <w:gridCol w:w="1900"/>
        <w:gridCol w:w="2340"/>
      </w:tblGrid>
      <w:tr w:rsidR="00A36655" w:rsidRPr="00A36655" w14:paraId="26A6A851" w14:textId="77777777" w:rsidTr="00310855">
        <w:trPr>
          <w:trHeight w:val="300"/>
        </w:trPr>
        <w:tc>
          <w:tcPr>
            <w:tcW w:w="1900" w:type="dxa"/>
            <w:tcBorders>
              <w:top w:val="nil"/>
              <w:left w:val="nil"/>
              <w:bottom w:val="nil"/>
              <w:right w:val="nil"/>
            </w:tcBorders>
            <w:shd w:val="clear" w:color="auto" w:fill="auto"/>
            <w:noWrap/>
            <w:vAlign w:val="bottom"/>
            <w:hideMark/>
          </w:tcPr>
          <w:p w14:paraId="0879B5EB" w14:textId="77777777" w:rsidR="00A36655" w:rsidRPr="00A36655" w:rsidRDefault="00A36655" w:rsidP="00310855">
            <w:pPr>
              <w:rPr>
                <w:rFonts w:ascii="Times New Roman" w:eastAsia="Times New Roman" w:hAnsi="Times New Roman" w:cs="Times New Roman"/>
                <w:b/>
                <w:bCs/>
                <w:color w:val="000000"/>
                <w:sz w:val="24"/>
                <w:szCs w:val="24"/>
              </w:rPr>
            </w:pPr>
            <w:r w:rsidRPr="00A36655">
              <w:rPr>
                <w:rFonts w:ascii="Times New Roman" w:eastAsia="Times New Roman" w:hAnsi="Times New Roman" w:cs="Times New Roman"/>
                <w:b/>
                <w:bCs/>
                <w:color w:val="000000"/>
                <w:sz w:val="24"/>
                <w:szCs w:val="24"/>
              </w:rPr>
              <w:t xml:space="preserve">High Quality </w:t>
            </w:r>
          </w:p>
        </w:tc>
        <w:tc>
          <w:tcPr>
            <w:tcW w:w="2340" w:type="dxa"/>
            <w:tcBorders>
              <w:top w:val="nil"/>
              <w:left w:val="nil"/>
              <w:bottom w:val="nil"/>
              <w:right w:val="nil"/>
            </w:tcBorders>
            <w:shd w:val="clear" w:color="auto" w:fill="auto"/>
            <w:noWrap/>
            <w:vAlign w:val="bottom"/>
            <w:hideMark/>
          </w:tcPr>
          <w:p w14:paraId="4044B37D" w14:textId="77777777" w:rsidR="00A36655" w:rsidRPr="00A36655" w:rsidRDefault="00A36655" w:rsidP="00310855">
            <w:pPr>
              <w:rPr>
                <w:rFonts w:ascii="Times New Roman" w:eastAsia="Times New Roman" w:hAnsi="Times New Roman" w:cs="Times New Roman"/>
                <w:b/>
                <w:bCs/>
                <w:color w:val="000000"/>
                <w:sz w:val="24"/>
                <w:szCs w:val="24"/>
              </w:rPr>
            </w:pPr>
            <w:r w:rsidRPr="00A36655">
              <w:rPr>
                <w:rFonts w:ascii="Times New Roman" w:eastAsia="Times New Roman" w:hAnsi="Times New Roman" w:cs="Times New Roman"/>
                <w:b/>
                <w:bCs/>
                <w:color w:val="000000"/>
                <w:sz w:val="24"/>
                <w:szCs w:val="24"/>
              </w:rPr>
              <w:t>Low Quality</w:t>
            </w:r>
          </w:p>
        </w:tc>
      </w:tr>
      <w:tr w:rsidR="00A36655" w:rsidRPr="00A36655" w14:paraId="1D3EB97F" w14:textId="77777777" w:rsidTr="00310855">
        <w:trPr>
          <w:trHeight w:val="300"/>
        </w:trPr>
        <w:tc>
          <w:tcPr>
            <w:tcW w:w="1900" w:type="dxa"/>
            <w:tcBorders>
              <w:top w:val="nil"/>
              <w:left w:val="nil"/>
              <w:bottom w:val="nil"/>
              <w:right w:val="nil"/>
            </w:tcBorders>
            <w:shd w:val="clear" w:color="auto" w:fill="auto"/>
            <w:noWrap/>
            <w:vAlign w:val="center"/>
            <w:hideMark/>
          </w:tcPr>
          <w:p w14:paraId="6293E019"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Issue</w:t>
            </w:r>
          </w:p>
        </w:tc>
        <w:tc>
          <w:tcPr>
            <w:tcW w:w="2340" w:type="dxa"/>
            <w:tcBorders>
              <w:top w:val="nil"/>
              <w:left w:val="nil"/>
              <w:bottom w:val="nil"/>
              <w:right w:val="nil"/>
            </w:tcBorders>
            <w:shd w:val="clear" w:color="auto" w:fill="auto"/>
            <w:noWrap/>
            <w:vAlign w:val="center"/>
            <w:hideMark/>
          </w:tcPr>
          <w:p w14:paraId="5E091385"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 xml:space="preserve">Scandal </w:t>
            </w:r>
          </w:p>
        </w:tc>
      </w:tr>
      <w:tr w:rsidR="00A36655" w:rsidRPr="00A36655" w14:paraId="6659235C" w14:textId="77777777" w:rsidTr="00310855">
        <w:trPr>
          <w:trHeight w:val="300"/>
        </w:trPr>
        <w:tc>
          <w:tcPr>
            <w:tcW w:w="1900" w:type="dxa"/>
            <w:tcBorders>
              <w:top w:val="nil"/>
              <w:left w:val="nil"/>
              <w:bottom w:val="nil"/>
              <w:right w:val="nil"/>
            </w:tcBorders>
            <w:shd w:val="clear" w:color="auto" w:fill="auto"/>
            <w:noWrap/>
            <w:vAlign w:val="bottom"/>
            <w:hideMark/>
          </w:tcPr>
          <w:p w14:paraId="0A5F115C"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Policy</w:t>
            </w:r>
          </w:p>
        </w:tc>
        <w:tc>
          <w:tcPr>
            <w:tcW w:w="2340" w:type="dxa"/>
            <w:tcBorders>
              <w:top w:val="nil"/>
              <w:left w:val="nil"/>
              <w:bottom w:val="nil"/>
              <w:right w:val="nil"/>
            </w:tcBorders>
            <w:shd w:val="clear" w:color="auto" w:fill="auto"/>
            <w:noWrap/>
            <w:vAlign w:val="center"/>
            <w:hideMark/>
          </w:tcPr>
          <w:p w14:paraId="7C29B030"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Personality</w:t>
            </w:r>
          </w:p>
        </w:tc>
      </w:tr>
      <w:tr w:rsidR="00A36655" w:rsidRPr="00A36655" w14:paraId="0AC70C40" w14:textId="77777777" w:rsidTr="00310855">
        <w:trPr>
          <w:trHeight w:val="300"/>
        </w:trPr>
        <w:tc>
          <w:tcPr>
            <w:tcW w:w="1900" w:type="dxa"/>
            <w:tcBorders>
              <w:top w:val="nil"/>
              <w:left w:val="nil"/>
              <w:bottom w:val="nil"/>
              <w:right w:val="nil"/>
            </w:tcBorders>
            <w:shd w:val="clear" w:color="auto" w:fill="auto"/>
            <w:noWrap/>
            <w:vAlign w:val="center"/>
            <w:hideMark/>
          </w:tcPr>
          <w:p w14:paraId="04AE7F6E"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Position</w:t>
            </w:r>
          </w:p>
        </w:tc>
        <w:tc>
          <w:tcPr>
            <w:tcW w:w="2340" w:type="dxa"/>
            <w:tcBorders>
              <w:top w:val="nil"/>
              <w:left w:val="nil"/>
              <w:bottom w:val="nil"/>
              <w:right w:val="nil"/>
            </w:tcBorders>
            <w:shd w:val="clear" w:color="auto" w:fill="auto"/>
            <w:noWrap/>
            <w:vAlign w:val="center"/>
            <w:hideMark/>
          </w:tcPr>
          <w:p w14:paraId="355B4DDE"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Poll</w:t>
            </w:r>
          </w:p>
        </w:tc>
      </w:tr>
      <w:tr w:rsidR="00A36655" w:rsidRPr="00A36655" w14:paraId="5FBA5AA0" w14:textId="77777777" w:rsidTr="00310855">
        <w:trPr>
          <w:trHeight w:val="300"/>
        </w:trPr>
        <w:tc>
          <w:tcPr>
            <w:tcW w:w="1900" w:type="dxa"/>
            <w:tcBorders>
              <w:top w:val="nil"/>
              <w:left w:val="nil"/>
              <w:bottom w:val="nil"/>
              <w:right w:val="nil"/>
            </w:tcBorders>
            <w:shd w:val="clear" w:color="auto" w:fill="auto"/>
            <w:noWrap/>
            <w:vAlign w:val="center"/>
            <w:hideMark/>
          </w:tcPr>
          <w:p w14:paraId="112DBB7C"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Community</w:t>
            </w:r>
          </w:p>
        </w:tc>
        <w:tc>
          <w:tcPr>
            <w:tcW w:w="2340" w:type="dxa"/>
            <w:tcBorders>
              <w:top w:val="nil"/>
              <w:left w:val="nil"/>
              <w:bottom w:val="nil"/>
              <w:right w:val="nil"/>
            </w:tcBorders>
            <w:shd w:val="clear" w:color="auto" w:fill="auto"/>
            <w:noWrap/>
            <w:vAlign w:val="center"/>
            <w:hideMark/>
          </w:tcPr>
          <w:p w14:paraId="227E3B6C"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Malfeasance</w:t>
            </w:r>
          </w:p>
        </w:tc>
      </w:tr>
      <w:tr w:rsidR="00A36655" w:rsidRPr="00A36655" w14:paraId="2E224C49" w14:textId="77777777" w:rsidTr="00310855">
        <w:trPr>
          <w:trHeight w:val="300"/>
        </w:trPr>
        <w:tc>
          <w:tcPr>
            <w:tcW w:w="1900" w:type="dxa"/>
            <w:tcBorders>
              <w:top w:val="nil"/>
              <w:left w:val="nil"/>
              <w:bottom w:val="nil"/>
              <w:right w:val="nil"/>
            </w:tcBorders>
            <w:shd w:val="clear" w:color="auto" w:fill="auto"/>
            <w:noWrap/>
            <w:vAlign w:val="center"/>
            <w:hideMark/>
          </w:tcPr>
          <w:p w14:paraId="0B339567"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Public Affairs</w:t>
            </w:r>
          </w:p>
        </w:tc>
        <w:tc>
          <w:tcPr>
            <w:tcW w:w="2340" w:type="dxa"/>
            <w:tcBorders>
              <w:top w:val="nil"/>
              <w:left w:val="nil"/>
              <w:bottom w:val="nil"/>
              <w:right w:val="nil"/>
            </w:tcBorders>
            <w:shd w:val="clear" w:color="auto" w:fill="auto"/>
            <w:noWrap/>
            <w:vAlign w:val="center"/>
            <w:hideMark/>
          </w:tcPr>
          <w:p w14:paraId="54F74BC3"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Sex</w:t>
            </w:r>
          </w:p>
        </w:tc>
      </w:tr>
      <w:tr w:rsidR="00A36655" w:rsidRPr="00A36655" w14:paraId="199C357A" w14:textId="77777777" w:rsidTr="00310855">
        <w:trPr>
          <w:trHeight w:val="300"/>
        </w:trPr>
        <w:tc>
          <w:tcPr>
            <w:tcW w:w="1900" w:type="dxa"/>
            <w:tcBorders>
              <w:top w:val="nil"/>
              <w:left w:val="nil"/>
              <w:bottom w:val="nil"/>
              <w:right w:val="nil"/>
            </w:tcBorders>
            <w:shd w:val="clear" w:color="auto" w:fill="auto"/>
            <w:noWrap/>
            <w:vAlign w:val="center"/>
            <w:hideMark/>
          </w:tcPr>
          <w:p w14:paraId="74D55B31"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 xml:space="preserve">Issue </w:t>
            </w:r>
          </w:p>
        </w:tc>
        <w:tc>
          <w:tcPr>
            <w:tcW w:w="2340" w:type="dxa"/>
            <w:tcBorders>
              <w:top w:val="nil"/>
              <w:left w:val="nil"/>
              <w:bottom w:val="nil"/>
              <w:right w:val="nil"/>
            </w:tcBorders>
            <w:shd w:val="clear" w:color="auto" w:fill="auto"/>
            <w:noWrap/>
            <w:vAlign w:val="center"/>
            <w:hideMark/>
          </w:tcPr>
          <w:p w14:paraId="38185C5D"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 xml:space="preserve">Corruption </w:t>
            </w:r>
          </w:p>
        </w:tc>
      </w:tr>
      <w:tr w:rsidR="00A36655" w:rsidRPr="00A36655" w14:paraId="0C66A753" w14:textId="77777777" w:rsidTr="00310855">
        <w:trPr>
          <w:trHeight w:val="300"/>
        </w:trPr>
        <w:tc>
          <w:tcPr>
            <w:tcW w:w="1900" w:type="dxa"/>
            <w:tcBorders>
              <w:top w:val="nil"/>
              <w:left w:val="nil"/>
              <w:bottom w:val="nil"/>
              <w:right w:val="nil"/>
            </w:tcBorders>
            <w:shd w:val="clear" w:color="auto" w:fill="auto"/>
            <w:noWrap/>
            <w:vAlign w:val="center"/>
            <w:hideMark/>
          </w:tcPr>
          <w:p w14:paraId="18BC4D0F"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Position</w:t>
            </w:r>
          </w:p>
        </w:tc>
        <w:tc>
          <w:tcPr>
            <w:tcW w:w="2340" w:type="dxa"/>
            <w:tcBorders>
              <w:top w:val="nil"/>
              <w:left w:val="nil"/>
              <w:bottom w:val="nil"/>
              <w:right w:val="nil"/>
            </w:tcBorders>
            <w:shd w:val="clear" w:color="auto" w:fill="auto"/>
            <w:noWrap/>
            <w:vAlign w:val="center"/>
            <w:hideMark/>
          </w:tcPr>
          <w:p w14:paraId="0AE4F3B9"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Horse Race</w:t>
            </w:r>
          </w:p>
        </w:tc>
      </w:tr>
      <w:tr w:rsidR="00A36655" w:rsidRPr="00A36655" w14:paraId="7D9CC48F" w14:textId="77777777" w:rsidTr="00310855">
        <w:trPr>
          <w:trHeight w:val="300"/>
        </w:trPr>
        <w:tc>
          <w:tcPr>
            <w:tcW w:w="1900" w:type="dxa"/>
            <w:tcBorders>
              <w:top w:val="nil"/>
              <w:left w:val="nil"/>
              <w:bottom w:val="nil"/>
              <w:right w:val="nil"/>
            </w:tcBorders>
            <w:shd w:val="clear" w:color="auto" w:fill="auto"/>
            <w:noWrap/>
            <w:vAlign w:val="center"/>
            <w:hideMark/>
          </w:tcPr>
          <w:p w14:paraId="592DC795"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Concern</w:t>
            </w:r>
          </w:p>
        </w:tc>
        <w:tc>
          <w:tcPr>
            <w:tcW w:w="2340" w:type="dxa"/>
            <w:tcBorders>
              <w:top w:val="nil"/>
              <w:left w:val="nil"/>
              <w:bottom w:val="nil"/>
              <w:right w:val="nil"/>
            </w:tcBorders>
            <w:shd w:val="clear" w:color="auto" w:fill="auto"/>
            <w:noWrap/>
            <w:vAlign w:val="center"/>
            <w:hideMark/>
          </w:tcPr>
          <w:p w14:paraId="4C4E9451"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Conspiracy</w:t>
            </w:r>
          </w:p>
        </w:tc>
      </w:tr>
      <w:tr w:rsidR="00A36655" w:rsidRPr="00A36655" w14:paraId="4D69AA98" w14:textId="77777777" w:rsidTr="00310855">
        <w:trPr>
          <w:trHeight w:val="300"/>
        </w:trPr>
        <w:tc>
          <w:tcPr>
            <w:tcW w:w="1900" w:type="dxa"/>
            <w:tcBorders>
              <w:top w:val="nil"/>
              <w:left w:val="nil"/>
              <w:bottom w:val="nil"/>
              <w:right w:val="nil"/>
            </w:tcBorders>
            <w:shd w:val="clear" w:color="auto" w:fill="auto"/>
            <w:noWrap/>
            <w:vAlign w:val="center"/>
            <w:hideMark/>
          </w:tcPr>
          <w:p w14:paraId="022D99B0"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lastRenderedPageBreak/>
              <w:t xml:space="preserve">Stance </w:t>
            </w:r>
          </w:p>
        </w:tc>
        <w:tc>
          <w:tcPr>
            <w:tcW w:w="2340" w:type="dxa"/>
            <w:tcBorders>
              <w:top w:val="nil"/>
              <w:left w:val="nil"/>
              <w:bottom w:val="nil"/>
              <w:right w:val="nil"/>
            </w:tcBorders>
            <w:shd w:val="clear" w:color="auto" w:fill="auto"/>
            <w:noWrap/>
            <w:vAlign w:val="center"/>
            <w:hideMark/>
          </w:tcPr>
          <w:p w14:paraId="2A6DB29B"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Rumor</w:t>
            </w:r>
          </w:p>
        </w:tc>
      </w:tr>
      <w:tr w:rsidR="00A36655" w:rsidRPr="00A36655" w14:paraId="58C0D9DA" w14:textId="77777777" w:rsidTr="00310855">
        <w:trPr>
          <w:trHeight w:val="300"/>
        </w:trPr>
        <w:tc>
          <w:tcPr>
            <w:tcW w:w="1900" w:type="dxa"/>
            <w:tcBorders>
              <w:top w:val="nil"/>
              <w:left w:val="nil"/>
              <w:bottom w:val="nil"/>
              <w:right w:val="nil"/>
            </w:tcBorders>
            <w:shd w:val="clear" w:color="auto" w:fill="auto"/>
            <w:noWrap/>
            <w:vAlign w:val="center"/>
            <w:hideMark/>
          </w:tcPr>
          <w:p w14:paraId="69C2623B"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Topic</w:t>
            </w:r>
          </w:p>
        </w:tc>
        <w:tc>
          <w:tcPr>
            <w:tcW w:w="2340" w:type="dxa"/>
            <w:tcBorders>
              <w:top w:val="nil"/>
              <w:left w:val="nil"/>
              <w:bottom w:val="nil"/>
              <w:right w:val="nil"/>
            </w:tcBorders>
            <w:shd w:val="clear" w:color="auto" w:fill="auto"/>
            <w:noWrap/>
            <w:vAlign w:val="center"/>
            <w:hideMark/>
          </w:tcPr>
          <w:p w14:paraId="613F698B"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Public Embarrassment</w:t>
            </w:r>
          </w:p>
        </w:tc>
      </w:tr>
      <w:tr w:rsidR="00A36655" w:rsidRPr="00A36655" w14:paraId="0DDDCDED" w14:textId="77777777" w:rsidTr="00310855">
        <w:trPr>
          <w:trHeight w:val="300"/>
        </w:trPr>
        <w:tc>
          <w:tcPr>
            <w:tcW w:w="1900" w:type="dxa"/>
            <w:tcBorders>
              <w:top w:val="nil"/>
              <w:left w:val="nil"/>
              <w:bottom w:val="nil"/>
              <w:right w:val="nil"/>
            </w:tcBorders>
            <w:shd w:val="clear" w:color="auto" w:fill="auto"/>
            <w:noWrap/>
            <w:vAlign w:val="center"/>
            <w:hideMark/>
          </w:tcPr>
          <w:p w14:paraId="797270A9"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Subject</w:t>
            </w:r>
          </w:p>
        </w:tc>
        <w:tc>
          <w:tcPr>
            <w:tcW w:w="2340" w:type="dxa"/>
            <w:tcBorders>
              <w:top w:val="nil"/>
              <w:left w:val="nil"/>
              <w:bottom w:val="nil"/>
              <w:right w:val="nil"/>
            </w:tcBorders>
            <w:shd w:val="clear" w:color="auto" w:fill="auto"/>
            <w:noWrap/>
            <w:vAlign w:val="center"/>
            <w:hideMark/>
          </w:tcPr>
          <w:p w14:paraId="3658F5E3"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Defamation</w:t>
            </w:r>
          </w:p>
        </w:tc>
      </w:tr>
      <w:tr w:rsidR="00A36655" w:rsidRPr="00A36655" w14:paraId="2A18D915" w14:textId="77777777" w:rsidTr="00310855">
        <w:trPr>
          <w:trHeight w:val="300"/>
        </w:trPr>
        <w:tc>
          <w:tcPr>
            <w:tcW w:w="1900" w:type="dxa"/>
            <w:tcBorders>
              <w:top w:val="nil"/>
              <w:left w:val="nil"/>
              <w:bottom w:val="nil"/>
              <w:right w:val="nil"/>
            </w:tcBorders>
            <w:shd w:val="clear" w:color="auto" w:fill="auto"/>
            <w:noWrap/>
            <w:vAlign w:val="center"/>
            <w:hideMark/>
          </w:tcPr>
          <w:p w14:paraId="1131A304"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Matter</w:t>
            </w:r>
          </w:p>
        </w:tc>
        <w:tc>
          <w:tcPr>
            <w:tcW w:w="2340" w:type="dxa"/>
            <w:tcBorders>
              <w:top w:val="nil"/>
              <w:left w:val="nil"/>
              <w:bottom w:val="nil"/>
              <w:right w:val="nil"/>
            </w:tcBorders>
            <w:shd w:val="clear" w:color="auto" w:fill="auto"/>
            <w:noWrap/>
            <w:vAlign w:val="center"/>
            <w:hideMark/>
          </w:tcPr>
          <w:p w14:paraId="3847807C"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Gossip</w:t>
            </w:r>
          </w:p>
        </w:tc>
      </w:tr>
      <w:tr w:rsidR="00A36655" w:rsidRPr="00A36655" w14:paraId="6CA51307" w14:textId="77777777" w:rsidTr="00310855">
        <w:trPr>
          <w:trHeight w:val="300"/>
        </w:trPr>
        <w:tc>
          <w:tcPr>
            <w:tcW w:w="1900" w:type="dxa"/>
            <w:tcBorders>
              <w:top w:val="nil"/>
              <w:left w:val="nil"/>
              <w:bottom w:val="nil"/>
              <w:right w:val="nil"/>
            </w:tcBorders>
            <w:shd w:val="clear" w:color="auto" w:fill="auto"/>
            <w:noWrap/>
            <w:vAlign w:val="center"/>
            <w:hideMark/>
          </w:tcPr>
          <w:p w14:paraId="164CD1C6"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 xml:space="preserve">Approach </w:t>
            </w:r>
          </w:p>
        </w:tc>
        <w:tc>
          <w:tcPr>
            <w:tcW w:w="2340" w:type="dxa"/>
            <w:tcBorders>
              <w:top w:val="nil"/>
              <w:left w:val="nil"/>
              <w:bottom w:val="nil"/>
              <w:right w:val="nil"/>
            </w:tcBorders>
            <w:shd w:val="clear" w:color="auto" w:fill="auto"/>
            <w:noWrap/>
            <w:vAlign w:val="center"/>
            <w:hideMark/>
          </w:tcPr>
          <w:p w14:paraId="1C1855ED"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Infamy</w:t>
            </w:r>
          </w:p>
        </w:tc>
      </w:tr>
      <w:tr w:rsidR="00A36655" w:rsidRPr="00A36655" w14:paraId="21B35F78" w14:textId="77777777" w:rsidTr="00310855">
        <w:trPr>
          <w:trHeight w:val="300"/>
        </w:trPr>
        <w:tc>
          <w:tcPr>
            <w:tcW w:w="1900" w:type="dxa"/>
            <w:tcBorders>
              <w:top w:val="nil"/>
              <w:left w:val="nil"/>
              <w:bottom w:val="nil"/>
              <w:right w:val="nil"/>
            </w:tcBorders>
            <w:shd w:val="clear" w:color="auto" w:fill="auto"/>
            <w:noWrap/>
            <w:vAlign w:val="center"/>
            <w:hideMark/>
          </w:tcPr>
          <w:p w14:paraId="13D7DAA6"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Protocol</w:t>
            </w:r>
          </w:p>
        </w:tc>
        <w:tc>
          <w:tcPr>
            <w:tcW w:w="2340" w:type="dxa"/>
            <w:tcBorders>
              <w:top w:val="nil"/>
              <w:left w:val="nil"/>
              <w:bottom w:val="nil"/>
              <w:right w:val="nil"/>
            </w:tcBorders>
            <w:shd w:val="clear" w:color="auto" w:fill="auto"/>
            <w:noWrap/>
            <w:vAlign w:val="center"/>
            <w:hideMark/>
          </w:tcPr>
          <w:p w14:paraId="5AEBC362"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Depravity</w:t>
            </w:r>
          </w:p>
        </w:tc>
      </w:tr>
      <w:tr w:rsidR="00A36655" w:rsidRPr="00A36655" w14:paraId="4049532C" w14:textId="77777777" w:rsidTr="00310855">
        <w:trPr>
          <w:trHeight w:val="300"/>
        </w:trPr>
        <w:tc>
          <w:tcPr>
            <w:tcW w:w="1900" w:type="dxa"/>
            <w:tcBorders>
              <w:top w:val="nil"/>
              <w:left w:val="nil"/>
              <w:bottom w:val="nil"/>
              <w:right w:val="nil"/>
            </w:tcBorders>
            <w:shd w:val="clear" w:color="auto" w:fill="auto"/>
            <w:noWrap/>
            <w:vAlign w:val="center"/>
            <w:hideMark/>
          </w:tcPr>
          <w:p w14:paraId="79624267"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Method</w:t>
            </w:r>
          </w:p>
        </w:tc>
        <w:tc>
          <w:tcPr>
            <w:tcW w:w="2340" w:type="dxa"/>
            <w:tcBorders>
              <w:top w:val="nil"/>
              <w:left w:val="nil"/>
              <w:bottom w:val="nil"/>
              <w:right w:val="nil"/>
            </w:tcBorders>
            <w:shd w:val="clear" w:color="auto" w:fill="auto"/>
            <w:noWrap/>
            <w:vAlign w:val="center"/>
            <w:hideMark/>
          </w:tcPr>
          <w:p w14:paraId="499A5205"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Immorality</w:t>
            </w:r>
          </w:p>
        </w:tc>
      </w:tr>
      <w:tr w:rsidR="00A36655" w:rsidRPr="00A36655" w14:paraId="1B5A8146" w14:textId="77777777" w:rsidTr="00310855">
        <w:trPr>
          <w:trHeight w:val="300"/>
        </w:trPr>
        <w:tc>
          <w:tcPr>
            <w:tcW w:w="1900" w:type="dxa"/>
            <w:tcBorders>
              <w:top w:val="nil"/>
              <w:left w:val="nil"/>
              <w:bottom w:val="nil"/>
              <w:right w:val="nil"/>
            </w:tcBorders>
            <w:shd w:val="clear" w:color="auto" w:fill="auto"/>
            <w:noWrap/>
            <w:vAlign w:val="center"/>
            <w:hideMark/>
          </w:tcPr>
          <w:p w14:paraId="58089227"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 xml:space="preserve">Management </w:t>
            </w:r>
          </w:p>
        </w:tc>
        <w:tc>
          <w:tcPr>
            <w:tcW w:w="2340" w:type="dxa"/>
            <w:tcBorders>
              <w:top w:val="nil"/>
              <w:left w:val="nil"/>
              <w:bottom w:val="nil"/>
              <w:right w:val="nil"/>
            </w:tcBorders>
            <w:shd w:val="clear" w:color="auto" w:fill="auto"/>
            <w:noWrap/>
            <w:vAlign w:val="center"/>
            <w:hideMark/>
          </w:tcPr>
          <w:p w14:paraId="5BDBD3D5"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Misconduct</w:t>
            </w:r>
          </w:p>
        </w:tc>
      </w:tr>
      <w:tr w:rsidR="00A36655" w:rsidRPr="00A36655" w14:paraId="746921D1" w14:textId="77777777" w:rsidTr="00310855">
        <w:trPr>
          <w:trHeight w:val="300"/>
        </w:trPr>
        <w:tc>
          <w:tcPr>
            <w:tcW w:w="1900" w:type="dxa"/>
            <w:tcBorders>
              <w:top w:val="nil"/>
              <w:left w:val="nil"/>
              <w:bottom w:val="nil"/>
              <w:right w:val="nil"/>
            </w:tcBorders>
            <w:shd w:val="clear" w:color="auto" w:fill="auto"/>
            <w:noWrap/>
            <w:vAlign w:val="center"/>
            <w:hideMark/>
          </w:tcPr>
          <w:p w14:paraId="7A1E2DAC"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Guideline</w:t>
            </w:r>
          </w:p>
        </w:tc>
        <w:tc>
          <w:tcPr>
            <w:tcW w:w="2340" w:type="dxa"/>
            <w:tcBorders>
              <w:top w:val="nil"/>
              <w:left w:val="nil"/>
              <w:bottom w:val="nil"/>
              <w:right w:val="nil"/>
            </w:tcBorders>
            <w:shd w:val="clear" w:color="auto" w:fill="auto"/>
            <w:noWrap/>
            <w:vAlign w:val="center"/>
            <w:hideMark/>
          </w:tcPr>
          <w:p w14:paraId="72CB181E"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Bribery</w:t>
            </w:r>
          </w:p>
        </w:tc>
      </w:tr>
      <w:tr w:rsidR="00A36655" w:rsidRPr="00A36655" w14:paraId="3755EF49" w14:textId="77777777" w:rsidTr="00310855">
        <w:trPr>
          <w:trHeight w:val="300"/>
        </w:trPr>
        <w:tc>
          <w:tcPr>
            <w:tcW w:w="1900" w:type="dxa"/>
            <w:tcBorders>
              <w:top w:val="nil"/>
              <w:left w:val="nil"/>
              <w:bottom w:val="nil"/>
              <w:right w:val="nil"/>
            </w:tcBorders>
            <w:shd w:val="clear" w:color="auto" w:fill="auto"/>
            <w:noWrap/>
            <w:vAlign w:val="center"/>
            <w:hideMark/>
          </w:tcPr>
          <w:p w14:paraId="004356ED"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Strategy</w:t>
            </w:r>
          </w:p>
        </w:tc>
        <w:tc>
          <w:tcPr>
            <w:tcW w:w="2340" w:type="dxa"/>
            <w:tcBorders>
              <w:top w:val="nil"/>
              <w:left w:val="nil"/>
              <w:bottom w:val="nil"/>
              <w:right w:val="nil"/>
            </w:tcBorders>
            <w:shd w:val="clear" w:color="auto" w:fill="auto"/>
            <w:noWrap/>
            <w:vAlign w:val="center"/>
            <w:hideMark/>
          </w:tcPr>
          <w:p w14:paraId="326A6949"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Fraud</w:t>
            </w:r>
          </w:p>
        </w:tc>
      </w:tr>
      <w:tr w:rsidR="00A36655" w:rsidRPr="00A36655" w14:paraId="5831E333" w14:textId="77777777" w:rsidTr="00310855">
        <w:trPr>
          <w:trHeight w:val="300"/>
        </w:trPr>
        <w:tc>
          <w:tcPr>
            <w:tcW w:w="1900" w:type="dxa"/>
            <w:tcBorders>
              <w:top w:val="nil"/>
              <w:left w:val="nil"/>
              <w:bottom w:val="nil"/>
              <w:right w:val="nil"/>
            </w:tcBorders>
            <w:shd w:val="clear" w:color="auto" w:fill="auto"/>
            <w:noWrap/>
            <w:vAlign w:val="center"/>
            <w:hideMark/>
          </w:tcPr>
          <w:p w14:paraId="76C99C9B"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 xml:space="preserve">Practice </w:t>
            </w:r>
          </w:p>
        </w:tc>
        <w:tc>
          <w:tcPr>
            <w:tcW w:w="2340" w:type="dxa"/>
            <w:tcBorders>
              <w:top w:val="nil"/>
              <w:left w:val="nil"/>
              <w:bottom w:val="nil"/>
              <w:right w:val="nil"/>
            </w:tcBorders>
            <w:shd w:val="clear" w:color="auto" w:fill="auto"/>
            <w:noWrap/>
            <w:vAlign w:val="center"/>
            <w:hideMark/>
          </w:tcPr>
          <w:p w14:paraId="2F89E563"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Exploitation</w:t>
            </w:r>
          </w:p>
        </w:tc>
      </w:tr>
      <w:tr w:rsidR="00A36655" w:rsidRPr="00A36655" w14:paraId="621B961C" w14:textId="77777777" w:rsidTr="00310855">
        <w:trPr>
          <w:trHeight w:val="300"/>
        </w:trPr>
        <w:tc>
          <w:tcPr>
            <w:tcW w:w="1900" w:type="dxa"/>
            <w:tcBorders>
              <w:top w:val="nil"/>
              <w:left w:val="nil"/>
              <w:bottom w:val="nil"/>
              <w:right w:val="nil"/>
            </w:tcBorders>
            <w:shd w:val="clear" w:color="auto" w:fill="auto"/>
            <w:noWrap/>
            <w:vAlign w:val="center"/>
            <w:hideMark/>
          </w:tcPr>
          <w:p w14:paraId="0CE60C5F"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Approach</w:t>
            </w:r>
          </w:p>
        </w:tc>
        <w:tc>
          <w:tcPr>
            <w:tcW w:w="2340" w:type="dxa"/>
            <w:tcBorders>
              <w:top w:val="nil"/>
              <w:left w:val="nil"/>
              <w:bottom w:val="nil"/>
              <w:right w:val="nil"/>
            </w:tcBorders>
            <w:shd w:val="clear" w:color="auto" w:fill="auto"/>
            <w:noWrap/>
            <w:vAlign w:val="center"/>
            <w:hideMark/>
          </w:tcPr>
          <w:p w14:paraId="7075611D"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Extortion</w:t>
            </w:r>
          </w:p>
        </w:tc>
      </w:tr>
      <w:tr w:rsidR="00A36655" w:rsidRPr="00A36655" w14:paraId="24F7614F" w14:textId="77777777" w:rsidTr="00310855">
        <w:trPr>
          <w:trHeight w:val="300"/>
        </w:trPr>
        <w:tc>
          <w:tcPr>
            <w:tcW w:w="1900" w:type="dxa"/>
            <w:tcBorders>
              <w:top w:val="nil"/>
              <w:left w:val="nil"/>
              <w:bottom w:val="nil"/>
              <w:right w:val="nil"/>
            </w:tcBorders>
            <w:shd w:val="clear" w:color="auto" w:fill="auto"/>
            <w:noWrap/>
            <w:vAlign w:val="center"/>
            <w:hideMark/>
          </w:tcPr>
          <w:p w14:paraId="575AA4AF"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Theory</w:t>
            </w:r>
          </w:p>
        </w:tc>
        <w:tc>
          <w:tcPr>
            <w:tcW w:w="2340" w:type="dxa"/>
            <w:tcBorders>
              <w:top w:val="nil"/>
              <w:left w:val="nil"/>
              <w:bottom w:val="nil"/>
              <w:right w:val="nil"/>
            </w:tcBorders>
            <w:shd w:val="clear" w:color="auto" w:fill="auto"/>
            <w:noWrap/>
            <w:vAlign w:val="center"/>
            <w:hideMark/>
          </w:tcPr>
          <w:p w14:paraId="4B6CB8B9"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Crooked</w:t>
            </w:r>
          </w:p>
        </w:tc>
      </w:tr>
      <w:tr w:rsidR="00A36655" w:rsidRPr="00A36655" w14:paraId="78C6F879" w14:textId="77777777" w:rsidTr="00310855">
        <w:trPr>
          <w:trHeight w:val="300"/>
        </w:trPr>
        <w:tc>
          <w:tcPr>
            <w:tcW w:w="1900" w:type="dxa"/>
            <w:tcBorders>
              <w:top w:val="nil"/>
              <w:left w:val="nil"/>
              <w:bottom w:val="nil"/>
              <w:right w:val="nil"/>
            </w:tcBorders>
            <w:shd w:val="clear" w:color="auto" w:fill="auto"/>
            <w:noWrap/>
            <w:vAlign w:val="center"/>
            <w:hideMark/>
          </w:tcPr>
          <w:p w14:paraId="415CCDD8"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District</w:t>
            </w:r>
          </w:p>
        </w:tc>
        <w:tc>
          <w:tcPr>
            <w:tcW w:w="2340" w:type="dxa"/>
            <w:tcBorders>
              <w:top w:val="nil"/>
              <w:left w:val="nil"/>
              <w:bottom w:val="nil"/>
              <w:right w:val="nil"/>
            </w:tcBorders>
            <w:shd w:val="clear" w:color="auto" w:fill="auto"/>
            <w:noWrap/>
            <w:vAlign w:val="center"/>
            <w:hideMark/>
          </w:tcPr>
          <w:p w14:paraId="2051AF83"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Crookedness</w:t>
            </w:r>
          </w:p>
        </w:tc>
      </w:tr>
      <w:tr w:rsidR="00A36655" w:rsidRPr="00A36655" w14:paraId="7BAB8835" w14:textId="77777777" w:rsidTr="00310855">
        <w:trPr>
          <w:trHeight w:val="300"/>
        </w:trPr>
        <w:tc>
          <w:tcPr>
            <w:tcW w:w="1900" w:type="dxa"/>
            <w:tcBorders>
              <w:top w:val="nil"/>
              <w:left w:val="nil"/>
              <w:bottom w:val="nil"/>
              <w:right w:val="nil"/>
            </w:tcBorders>
            <w:shd w:val="clear" w:color="auto" w:fill="auto"/>
            <w:noWrap/>
            <w:vAlign w:val="center"/>
            <w:hideMark/>
          </w:tcPr>
          <w:p w14:paraId="04372987"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Society</w:t>
            </w:r>
          </w:p>
        </w:tc>
        <w:tc>
          <w:tcPr>
            <w:tcW w:w="2340" w:type="dxa"/>
            <w:tcBorders>
              <w:top w:val="nil"/>
              <w:left w:val="nil"/>
              <w:bottom w:val="nil"/>
              <w:right w:val="nil"/>
            </w:tcBorders>
            <w:shd w:val="clear" w:color="auto" w:fill="auto"/>
            <w:noWrap/>
            <w:vAlign w:val="center"/>
            <w:hideMark/>
          </w:tcPr>
          <w:p w14:paraId="5340E55A"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Shady</w:t>
            </w:r>
          </w:p>
        </w:tc>
      </w:tr>
      <w:tr w:rsidR="00A36655" w:rsidRPr="00A36655" w14:paraId="02069B0D" w14:textId="77777777" w:rsidTr="00310855">
        <w:trPr>
          <w:trHeight w:val="300"/>
        </w:trPr>
        <w:tc>
          <w:tcPr>
            <w:tcW w:w="1900" w:type="dxa"/>
            <w:tcBorders>
              <w:top w:val="nil"/>
              <w:left w:val="nil"/>
              <w:bottom w:val="nil"/>
              <w:right w:val="nil"/>
            </w:tcBorders>
            <w:shd w:val="clear" w:color="auto" w:fill="auto"/>
            <w:noWrap/>
            <w:vAlign w:val="center"/>
            <w:hideMark/>
          </w:tcPr>
          <w:p w14:paraId="7E954346"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Populace</w:t>
            </w:r>
          </w:p>
        </w:tc>
        <w:tc>
          <w:tcPr>
            <w:tcW w:w="2340" w:type="dxa"/>
            <w:tcBorders>
              <w:top w:val="nil"/>
              <w:left w:val="nil"/>
              <w:bottom w:val="nil"/>
              <w:right w:val="nil"/>
            </w:tcBorders>
            <w:shd w:val="clear" w:color="auto" w:fill="auto"/>
            <w:noWrap/>
            <w:vAlign w:val="center"/>
            <w:hideMark/>
          </w:tcPr>
          <w:p w14:paraId="3F42D588"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Misbehavior</w:t>
            </w:r>
          </w:p>
        </w:tc>
      </w:tr>
      <w:tr w:rsidR="00A36655" w:rsidRPr="00A36655" w14:paraId="11879498" w14:textId="77777777" w:rsidTr="00310855">
        <w:trPr>
          <w:trHeight w:val="300"/>
        </w:trPr>
        <w:tc>
          <w:tcPr>
            <w:tcW w:w="1900" w:type="dxa"/>
            <w:tcBorders>
              <w:top w:val="nil"/>
              <w:left w:val="nil"/>
              <w:bottom w:val="nil"/>
              <w:right w:val="nil"/>
            </w:tcBorders>
            <w:shd w:val="clear" w:color="auto" w:fill="auto"/>
            <w:noWrap/>
            <w:vAlign w:val="center"/>
            <w:hideMark/>
          </w:tcPr>
          <w:p w14:paraId="5276F0A1"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Locality</w:t>
            </w:r>
          </w:p>
        </w:tc>
        <w:tc>
          <w:tcPr>
            <w:tcW w:w="2340" w:type="dxa"/>
            <w:tcBorders>
              <w:top w:val="nil"/>
              <w:left w:val="nil"/>
              <w:bottom w:val="nil"/>
              <w:right w:val="nil"/>
            </w:tcBorders>
            <w:shd w:val="clear" w:color="auto" w:fill="auto"/>
            <w:noWrap/>
            <w:vAlign w:val="center"/>
            <w:hideMark/>
          </w:tcPr>
          <w:p w14:paraId="37FA1F17"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Impropriety</w:t>
            </w:r>
          </w:p>
        </w:tc>
      </w:tr>
      <w:tr w:rsidR="00A36655" w:rsidRPr="00A36655" w14:paraId="615EA62D" w14:textId="77777777" w:rsidTr="00310855">
        <w:trPr>
          <w:trHeight w:val="300"/>
        </w:trPr>
        <w:tc>
          <w:tcPr>
            <w:tcW w:w="1900" w:type="dxa"/>
            <w:tcBorders>
              <w:top w:val="nil"/>
              <w:left w:val="nil"/>
              <w:bottom w:val="nil"/>
              <w:right w:val="nil"/>
            </w:tcBorders>
            <w:shd w:val="clear" w:color="auto" w:fill="auto"/>
            <w:noWrap/>
            <w:vAlign w:val="center"/>
            <w:hideMark/>
          </w:tcPr>
          <w:p w14:paraId="195C3987"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Approach</w:t>
            </w:r>
          </w:p>
        </w:tc>
        <w:tc>
          <w:tcPr>
            <w:tcW w:w="2340" w:type="dxa"/>
            <w:tcBorders>
              <w:top w:val="nil"/>
              <w:left w:val="nil"/>
              <w:bottom w:val="nil"/>
              <w:right w:val="nil"/>
            </w:tcBorders>
            <w:shd w:val="clear" w:color="auto" w:fill="auto"/>
            <w:noWrap/>
            <w:vAlign w:val="center"/>
            <w:hideMark/>
          </w:tcPr>
          <w:p w14:paraId="0217AD43"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Affair</w:t>
            </w:r>
          </w:p>
        </w:tc>
      </w:tr>
      <w:tr w:rsidR="00A36655" w:rsidRPr="00A36655" w14:paraId="64AB278B" w14:textId="77777777" w:rsidTr="00310855">
        <w:trPr>
          <w:trHeight w:val="300"/>
        </w:trPr>
        <w:tc>
          <w:tcPr>
            <w:tcW w:w="1900" w:type="dxa"/>
            <w:tcBorders>
              <w:top w:val="nil"/>
              <w:left w:val="nil"/>
              <w:bottom w:val="nil"/>
              <w:right w:val="nil"/>
            </w:tcBorders>
            <w:shd w:val="clear" w:color="auto" w:fill="auto"/>
            <w:noWrap/>
            <w:vAlign w:val="center"/>
            <w:hideMark/>
          </w:tcPr>
          <w:p w14:paraId="0719E718"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 xml:space="preserve">Intention </w:t>
            </w:r>
          </w:p>
        </w:tc>
        <w:tc>
          <w:tcPr>
            <w:tcW w:w="2340" w:type="dxa"/>
            <w:tcBorders>
              <w:top w:val="nil"/>
              <w:left w:val="nil"/>
              <w:bottom w:val="nil"/>
              <w:right w:val="nil"/>
            </w:tcBorders>
            <w:shd w:val="clear" w:color="auto" w:fill="auto"/>
            <w:noWrap/>
            <w:vAlign w:val="center"/>
            <w:hideMark/>
          </w:tcPr>
          <w:p w14:paraId="07C32690"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Disposition</w:t>
            </w:r>
          </w:p>
        </w:tc>
      </w:tr>
      <w:tr w:rsidR="00A36655" w:rsidRPr="00A36655" w14:paraId="71AEB899" w14:textId="77777777" w:rsidTr="00310855">
        <w:trPr>
          <w:trHeight w:val="300"/>
        </w:trPr>
        <w:tc>
          <w:tcPr>
            <w:tcW w:w="1900" w:type="dxa"/>
            <w:tcBorders>
              <w:top w:val="nil"/>
              <w:left w:val="nil"/>
              <w:bottom w:val="nil"/>
              <w:right w:val="nil"/>
            </w:tcBorders>
            <w:shd w:val="clear" w:color="auto" w:fill="auto"/>
            <w:noWrap/>
            <w:vAlign w:val="center"/>
            <w:hideMark/>
          </w:tcPr>
          <w:p w14:paraId="1518F968"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Outlook</w:t>
            </w:r>
          </w:p>
        </w:tc>
        <w:tc>
          <w:tcPr>
            <w:tcW w:w="2340" w:type="dxa"/>
            <w:tcBorders>
              <w:top w:val="nil"/>
              <w:left w:val="nil"/>
              <w:bottom w:val="nil"/>
              <w:right w:val="nil"/>
            </w:tcBorders>
            <w:shd w:val="clear" w:color="auto" w:fill="auto"/>
            <w:noWrap/>
            <w:vAlign w:val="center"/>
            <w:hideMark/>
          </w:tcPr>
          <w:p w14:paraId="7A24D28F"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Charisma</w:t>
            </w:r>
          </w:p>
        </w:tc>
      </w:tr>
      <w:tr w:rsidR="00A36655" w:rsidRPr="00A36655" w14:paraId="2CAD7757" w14:textId="77777777" w:rsidTr="00310855">
        <w:trPr>
          <w:trHeight w:val="300"/>
        </w:trPr>
        <w:tc>
          <w:tcPr>
            <w:tcW w:w="1900" w:type="dxa"/>
            <w:tcBorders>
              <w:top w:val="nil"/>
              <w:left w:val="nil"/>
              <w:bottom w:val="nil"/>
              <w:right w:val="nil"/>
            </w:tcBorders>
            <w:shd w:val="clear" w:color="auto" w:fill="auto"/>
            <w:noWrap/>
            <w:vAlign w:val="center"/>
            <w:hideMark/>
          </w:tcPr>
          <w:p w14:paraId="56ECC123"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Conduct</w:t>
            </w:r>
          </w:p>
        </w:tc>
        <w:tc>
          <w:tcPr>
            <w:tcW w:w="2340" w:type="dxa"/>
            <w:tcBorders>
              <w:top w:val="nil"/>
              <w:left w:val="nil"/>
              <w:bottom w:val="nil"/>
              <w:right w:val="nil"/>
            </w:tcBorders>
            <w:shd w:val="clear" w:color="auto" w:fill="auto"/>
            <w:noWrap/>
            <w:vAlign w:val="center"/>
            <w:hideMark/>
          </w:tcPr>
          <w:p w14:paraId="53BA49C9"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Makeup</w:t>
            </w:r>
          </w:p>
        </w:tc>
      </w:tr>
      <w:tr w:rsidR="00A36655" w:rsidRPr="00A36655" w14:paraId="2D494F42" w14:textId="77777777" w:rsidTr="00310855">
        <w:trPr>
          <w:trHeight w:val="300"/>
        </w:trPr>
        <w:tc>
          <w:tcPr>
            <w:tcW w:w="1900" w:type="dxa"/>
            <w:tcBorders>
              <w:top w:val="nil"/>
              <w:left w:val="nil"/>
              <w:bottom w:val="nil"/>
              <w:right w:val="nil"/>
            </w:tcBorders>
            <w:shd w:val="clear" w:color="auto" w:fill="auto"/>
            <w:noWrap/>
            <w:vAlign w:val="center"/>
            <w:hideMark/>
          </w:tcPr>
          <w:p w14:paraId="15C81DD9"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Jurisdiction</w:t>
            </w:r>
          </w:p>
        </w:tc>
        <w:tc>
          <w:tcPr>
            <w:tcW w:w="2340" w:type="dxa"/>
            <w:tcBorders>
              <w:top w:val="nil"/>
              <w:left w:val="nil"/>
              <w:bottom w:val="nil"/>
              <w:right w:val="nil"/>
            </w:tcBorders>
            <w:shd w:val="clear" w:color="auto" w:fill="auto"/>
            <w:noWrap/>
            <w:vAlign w:val="center"/>
            <w:hideMark/>
          </w:tcPr>
          <w:p w14:paraId="392DCE1F"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 xml:space="preserve">Fashion </w:t>
            </w:r>
          </w:p>
        </w:tc>
      </w:tr>
      <w:tr w:rsidR="00A36655" w:rsidRPr="00A36655" w14:paraId="5E45C55E" w14:textId="77777777" w:rsidTr="00310855">
        <w:trPr>
          <w:trHeight w:val="300"/>
        </w:trPr>
        <w:tc>
          <w:tcPr>
            <w:tcW w:w="1900" w:type="dxa"/>
            <w:tcBorders>
              <w:top w:val="nil"/>
              <w:left w:val="nil"/>
              <w:bottom w:val="nil"/>
              <w:right w:val="nil"/>
            </w:tcBorders>
            <w:shd w:val="clear" w:color="auto" w:fill="auto"/>
            <w:noWrap/>
            <w:vAlign w:val="center"/>
            <w:hideMark/>
          </w:tcPr>
          <w:p w14:paraId="70726234"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Legislation</w:t>
            </w:r>
          </w:p>
        </w:tc>
        <w:tc>
          <w:tcPr>
            <w:tcW w:w="2340" w:type="dxa"/>
            <w:tcBorders>
              <w:top w:val="nil"/>
              <w:left w:val="nil"/>
              <w:bottom w:val="nil"/>
              <w:right w:val="nil"/>
            </w:tcBorders>
            <w:shd w:val="clear" w:color="auto" w:fill="auto"/>
            <w:noWrap/>
            <w:vAlign w:val="center"/>
            <w:hideMark/>
          </w:tcPr>
          <w:p w14:paraId="6F2E4CD0"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Designer</w:t>
            </w:r>
          </w:p>
        </w:tc>
      </w:tr>
      <w:tr w:rsidR="00A36655" w:rsidRPr="00A36655" w14:paraId="0CE3A5D5" w14:textId="77777777" w:rsidTr="00310855">
        <w:trPr>
          <w:trHeight w:val="300"/>
        </w:trPr>
        <w:tc>
          <w:tcPr>
            <w:tcW w:w="1900" w:type="dxa"/>
            <w:tcBorders>
              <w:top w:val="nil"/>
              <w:left w:val="nil"/>
              <w:bottom w:val="nil"/>
              <w:right w:val="nil"/>
            </w:tcBorders>
            <w:shd w:val="clear" w:color="auto" w:fill="auto"/>
            <w:noWrap/>
            <w:vAlign w:val="center"/>
            <w:hideMark/>
          </w:tcPr>
          <w:p w14:paraId="35B18017"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Regulation</w:t>
            </w:r>
          </w:p>
        </w:tc>
        <w:tc>
          <w:tcPr>
            <w:tcW w:w="2340" w:type="dxa"/>
            <w:tcBorders>
              <w:top w:val="nil"/>
              <w:left w:val="nil"/>
              <w:bottom w:val="nil"/>
              <w:right w:val="nil"/>
            </w:tcBorders>
            <w:shd w:val="clear" w:color="auto" w:fill="auto"/>
            <w:noWrap/>
            <w:vAlign w:val="center"/>
            <w:hideMark/>
          </w:tcPr>
          <w:p w14:paraId="758BBD22"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Temper</w:t>
            </w:r>
          </w:p>
        </w:tc>
      </w:tr>
      <w:tr w:rsidR="00A36655" w:rsidRPr="00A36655" w14:paraId="5FDB723D" w14:textId="77777777" w:rsidTr="00310855">
        <w:trPr>
          <w:trHeight w:val="300"/>
        </w:trPr>
        <w:tc>
          <w:tcPr>
            <w:tcW w:w="1900" w:type="dxa"/>
            <w:tcBorders>
              <w:top w:val="nil"/>
              <w:left w:val="nil"/>
              <w:bottom w:val="nil"/>
              <w:right w:val="nil"/>
            </w:tcBorders>
            <w:shd w:val="clear" w:color="auto" w:fill="auto"/>
            <w:noWrap/>
            <w:vAlign w:val="center"/>
            <w:hideMark/>
          </w:tcPr>
          <w:p w14:paraId="145DA630"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lastRenderedPageBreak/>
              <w:t>Execution</w:t>
            </w:r>
          </w:p>
        </w:tc>
        <w:tc>
          <w:tcPr>
            <w:tcW w:w="2340" w:type="dxa"/>
            <w:tcBorders>
              <w:top w:val="nil"/>
              <w:left w:val="nil"/>
              <w:bottom w:val="nil"/>
              <w:right w:val="nil"/>
            </w:tcBorders>
            <w:shd w:val="clear" w:color="auto" w:fill="auto"/>
            <w:noWrap/>
            <w:vAlign w:val="center"/>
            <w:hideMark/>
          </w:tcPr>
          <w:p w14:paraId="67BD2FB0"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Charm</w:t>
            </w:r>
          </w:p>
        </w:tc>
      </w:tr>
      <w:tr w:rsidR="00A36655" w:rsidRPr="00A36655" w14:paraId="1682D8E0" w14:textId="77777777" w:rsidTr="00310855">
        <w:trPr>
          <w:trHeight w:val="300"/>
        </w:trPr>
        <w:tc>
          <w:tcPr>
            <w:tcW w:w="1900" w:type="dxa"/>
            <w:tcBorders>
              <w:top w:val="nil"/>
              <w:left w:val="nil"/>
              <w:bottom w:val="nil"/>
              <w:right w:val="nil"/>
            </w:tcBorders>
            <w:shd w:val="clear" w:color="auto" w:fill="auto"/>
            <w:noWrap/>
            <w:vAlign w:val="center"/>
            <w:hideMark/>
          </w:tcPr>
          <w:p w14:paraId="00BA7F4E"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Platform</w:t>
            </w:r>
          </w:p>
        </w:tc>
        <w:tc>
          <w:tcPr>
            <w:tcW w:w="2340" w:type="dxa"/>
            <w:tcBorders>
              <w:top w:val="nil"/>
              <w:left w:val="nil"/>
              <w:bottom w:val="nil"/>
              <w:right w:val="nil"/>
            </w:tcBorders>
            <w:shd w:val="clear" w:color="auto" w:fill="auto"/>
            <w:noWrap/>
            <w:vAlign w:val="center"/>
            <w:hideMark/>
          </w:tcPr>
          <w:p w14:paraId="0DB29174"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Reputation</w:t>
            </w:r>
          </w:p>
        </w:tc>
      </w:tr>
      <w:tr w:rsidR="00A36655" w:rsidRPr="00A36655" w14:paraId="31C20320" w14:textId="77777777" w:rsidTr="00310855">
        <w:trPr>
          <w:trHeight w:val="300"/>
        </w:trPr>
        <w:tc>
          <w:tcPr>
            <w:tcW w:w="1900" w:type="dxa"/>
            <w:tcBorders>
              <w:top w:val="nil"/>
              <w:left w:val="nil"/>
              <w:bottom w:val="nil"/>
              <w:right w:val="nil"/>
            </w:tcBorders>
            <w:shd w:val="clear" w:color="auto" w:fill="auto"/>
            <w:noWrap/>
            <w:vAlign w:val="center"/>
            <w:hideMark/>
          </w:tcPr>
          <w:p w14:paraId="34C6BE2A"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 xml:space="preserve">Candidate </w:t>
            </w:r>
          </w:p>
        </w:tc>
        <w:tc>
          <w:tcPr>
            <w:tcW w:w="2340" w:type="dxa"/>
            <w:tcBorders>
              <w:top w:val="nil"/>
              <w:left w:val="nil"/>
              <w:bottom w:val="nil"/>
              <w:right w:val="nil"/>
            </w:tcBorders>
            <w:shd w:val="clear" w:color="auto" w:fill="auto"/>
            <w:noWrap/>
            <w:vAlign w:val="center"/>
            <w:hideMark/>
          </w:tcPr>
          <w:p w14:paraId="477A169B"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Mannerism</w:t>
            </w:r>
          </w:p>
        </w:tc>
      </w:tr>
      <w:tr w:rsidR="00A36655" w:rsidRPr="00A36655" w14:paraId="0C55AAB6" w14:textId="77777777" w:rsidTr="00310855">
        <w:trPr>
          <w:trHeight w:val="300"/>
        </w:trPr>
        <w:tc>
          <w:tcPr>
            <w:tcW w:w="1900" w:type="dxa"/>
            <w:tcBorders>
              <w:top w:val="nil"/>
              <w:left w:val="nil"/>
              <w:bottom w:val="nil"/>
              <w:right w:val="nil"/>
            </w:tcBorders>
            <w:shd w:val="clear" w:color="auto" w:fill="auto"/>
            <w:noWrap/>
            <w:vAlign w:val="center"/>
            <w:hideMark/>
          </w:tcPr>
          <w:p w14:paraId="7AFEB771"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Nominee</w:t>
            </w:r>
          </w:p>
        </w:tc>
        <w:tc>
          <w:tcPr>
            <w:tcW w:w="2340" w:type="dxa"/>
            <w:tcBorders>
              <w:top w:val="nil"/>
              <w:left w:val="nil"/>
              <w:bottom w:val="nil"/>
              <w:right w:val="nil"/>
            </w:tcBorders>
            <w:shd w:val="clear" w:color="auto" w:fill="auto"/>
            <w:noWrap/>
            <w:vAlign w:val="center"/>
            <w:hideMark/>
          </w:tcPr>
          <w:p w14:paraId="18D05B92"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Pundit</w:t>
            </w:r>
          </w:p>
        </w:tc>
      </w:tr>
      <w:tr w:rsidR="00A36655" w:rsidRPr="00A36655" w14:paraId="2E02A0A5" w14:textId="77777777" w:rsidTr="00310855">
        <w:trPr>
          <w:trHeight w:val="300"/>
        </w:trPr>
        <w:tc>
          <w:tcPr>
            <w:tcW w:w="1900" w:type="dxa"/>
            <w:tcBorders>
              <w:top w:val="nil"/>
              <w:left w:val="nil"/>
              <w:bottom w:val="nil"/>
              <w:right w:val="nil"/>
            </w:tcBorders>
            <w:shd w:val="clear" w:color="auto" w:fill="auto"/>
            <w:noWrap/>
            <w:vAlign w:val="center"/>
            <w:hideMark/>
          </w:tcPr>
          <w:p w14:paraId="4D82C436"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Office</w:t>
            </w:r>
          </w:p>
        </w:tc>
        <w:tc>
          <w:tcPr>
            <w:tcW w:w="2340" w:type="dxa"/>
            <w:tcBorders>
              <w:top w:val="nil"/>
              <w:left w:val="nil"/>
              <w:bottom w:val="nil"/>
              <w:right w:val="nil"/>
            </w:tcBorders>
            <w:shd w:val="clear" w:color="auto" w:fill="auto"/>
            <w:noWrap/>
            <w:vAlign w:val="center"/>
            <w:hideMark/>
          </w:tcPr>
          <w:p w14:paraId="2CAE1905"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Opinion</w:t>
            </w:r>
          </w:p>
        </w:tc>
      </w:tr>
      <w:tr w:rsidR="00A36655" w:rsidRPr="00A36655" w14:paraId="40674EF7" w14:textId="77777777" w:rsidTr="00310855">
        <w:trPr>
          <w:trHeight w:val="300"/>
        </w:trPr>
        <w:tc>
          <w:tcPr>
            <w:tcW w:w="1900" w:type="dxa"/>
            <w:tcBorders>
              <w:top w:val="nil"/>
              <w:left w:val="nil"/>
              <w:bottom w:val="nil"/>
              <w:right w:val="nil"/>
            </w:tcBorders>
            <w:shd w:val="clear" w:color="auto" w:fill="auto"/>
            <w:noWrap/>
            <w:vAlign w:val="center"/>
            <w:hideMark/>
          </w:tcPr>
          <w:p w14:paraId="35D9ACE3"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Partisan</w:t>
            </w:r>
          </w:p>
        </w:tc>
        <w:tc>
          <w:tcPr>
            <w:tcW w:w="2340" w:type="dxa"/>
            <w:tcBorders>
              <w:top w:val="nil"/>
              <w:left w:val="nil"/>
              <w:bottom w:val="nil"/>
              <w:right w:val="nil"/>
            </w:tcBorders>
            <w:shd w:val="clear" w:color="auto" w:fill="auto"/>
            <w:noWrap/>
            <w:vAlign w:val="center"/>
            <w:hideMark/>
          </w:tcPr>
          <w:p w14:paraId="7ACA5D39"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Popularity</w:t>
            </w:r>
          </w:p>
        </w:tc>
      </w:tr>
      <w:tr w:rsidR="00A36655" w:rsidRPr="00A36655" w14:paraId="7B64A3A8" w14:textId="77777777" w:rsidTr="00310855">
        <w:trPr>
          <w:trHeight w:val="300"/>
        </w:trPr>
        <w:tc>
          <w:tcPr>
            <w:tcW w:w="1900" w:type="dxa"/>
            <w:tcBorders>
              <w:top w:val="nil"/>
              <w:left w:val="nil"/>
              <w:bottom w:val="nil"/>
              <w:right w:val="nil"/>
            </w:tcBorders>
            <w:shd w:val="clear" w:color="auto" w:fill="auto"/>
            <w:noWrap/>
            <w:vAlign w:val="center"/>
            <w:hideMark/>
          </w:tcPr>
          <w:p w14:paraId="564D2BED"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Majority</w:t>
            </w:r>
          </w:p>
        </w:tc>
        <w:tc>
          <w:tcPr>
            <w:tcW w:w="2340" w:type="dxa"/>
            <w:tcBorders>
              <w:top w:val="nil"/>
              <w:left w:val="nil"/>
              <w:bottom w:val="nil"/>
              <w:right w:val="nil"/>
            </w:tcBorders>
            <w:shd w:val="clear" w:color="auto" w:fill="auto"/>
            <w:noWrap/>
            <w:vAlign w:val="center"/>
            <w:hideMark/>
          </w:tcPr>
          <w:p w14:paraId="699B06E6"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Extremist</w:t>
            </w:r>
          </w:p>
        </w:tc>
      </w:tr>
      <w:tr w:rsidR="00A36655" w:rsidRPr="00A36655" w14:paraId="3B370274" w14:textId="77777777" w:rsidTr="00310855">
        <w:trPr>
          <w:trHeight w:val="300"/>
        </w:trPr>
        <w:tc>
          <w:tcPr>
            <w:tcW w:w="1900" w:type="dxa"/>
            <w:tcBorders>
              <w:top w:val="nil"/>
              <w:left w:val="nil"/>
              <w:bottom w:val="nil"/>
              <w:right w:val="nil"/>
            </w:tcBorders>
            <w:shd w:val="clear" w:color="auto" w:fill="auto"/>
            <w:noWrap/>
            <w:vAlign w:val="center"/>
            <w:hideMark/>
          </w:tcPr>
          <w:p w14:paraId="5EE758C5"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Ballot</w:t>
            </w:r>
          </w:p>
        </w:tc>
        <w:tc>
          <w:tcPr>
            <w:tcW w:w="2340" w:type="dxa"/>
            <w:tcBorders>
              <w:top w:val="nil"/>
              <w:left w:val="nil"/>
              <w:bottom w:val="nil"/>
              <w:right w:val="nil"/>
            </w:tcBorders>
            <w:shd w:val="clear" w:color="auto" w:fill="auto"/>
            <w:noWrap/>
            <w:vAlign w:val="center"/>
            <w:hideMark/>
          </w:tcPr>
          <w:p w14:paraId="6C455767"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Muckraker</w:t>
            </w:r>
          </w:p>
        </w:tc>
      </w:tr>
      <w:tr w:rsidR="00A36655" w:rsidRPr="00A36655" w14:paraId="28A85663" w14:textId="77777777" w:rsidTr="00310855">
        <w:trPr>
          <w:trHeight w:val="300"/>
        </w:trPr>
        <w:tc>
          <w:tcPr>
            <w:tcW w:w="1900" w:type="dxa"/>
            <w:tcBorders>
              <w:top w:val="nil"/>
              <w:left w:val="nil"/>
              <w:bottom w:val="nil"/>
              <w:right w:val="nil"/>
            </w:tcBorders>
            <w:shd w:val="clear" w:color="auto" w:fill="auto"/>
            <w:noWrap/>
            <w:vAlign w:val="center"/>
            <w:hideMark/>
          </w:tcPr>
          <w:p w14:paraId="4865F5AE"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Caucus</w:t>
            </w:r>
          </w:p>
        </w:tc>
        <w:tc>
          <w:tcPr>
            <w:tcW w:w="2340" w:type="dxa"/>
            <w:tcBorders>
              <w:top w:val="nil"/>
              <w:left w:val="nil"/>
              <w:bottom w:val="nil"/>
              <w:right w:val="nil"/>
            </w:tcBorders>
            <w:shd w:val="clear" w:color="auto" w:fill="auto"/>
            <w:noWrap/>
            <w:vAlign w:val="center"/>
            <w:hideMark/>
          </w:tcPr>
          <w:p w14:paraId="0A8EF060"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Bleeding Heart</w:t>
            </w:r>
          </w:p>
        </w:tc>
      </w:tr>
      <w:tr w:rsidR="00A36655" w:rsidRPr="00A36655" w14:paraId="0E65F6C1" w14:textId="77777777" w:rsidTr="00310855">
        <w:trPr>
          <w:trHeight w:val="300"/>
        </w:trPr>
        <w:tc>
          <w:tcPr>
            <w:tcW w:w="1900" w:type="dxa"/>
            <w:tcBorders>
              <w:top w:val="nil"/>
              <w:left w:val="nil"/>
              <w:bottom w:val="nil"/>
              <w:right w:val="nil"/>
            </w:tcBorders>
            <w:shd w:val="clear" w:color="auto" w:fill="auto"/>
            <w:noWrap/>
            <w:vAlign w:val="center"/>
            <w:hideMark/>
          </w:tcPr>
          <w:p w14:paraId="5D06E0B1"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 xml:space="preserve">Elector </w:t>
            </w:r>
          </w:p>
        </w:tc>
        <w:tc>
          <w:tcPr>
            <w:tcW w:w="2340" w:type="dxa"/>
            <w:tcBorders>
              <w:top w:val="nil"/>
              <w:left w:val="nil"/>
              <w:bottom w:val="nil"/>
              <w:right w:val="nil"/>
            </w:tcBorders>
            <w:shd w:val="clear" w:color="auto" w:fill="auto"/>
            <w:noWrap/>
            <w:vAlign w:val="center"/>
            <w:hideMark/>
          </w:tcPr>
          <w:p w14:paraId="6BE6C023"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Demagogue</w:t>
            </w:r>
          </w:p>
        </w:tc>
      </w:tr>
      <w:tr w:rsidR="00A36655" w:rsidRPr="00A36655" w14:paraId="62127C05" w14:textId="77777777" w:rsidTr="00310855">
        <w:trPr>
          <w:trHeight w:val="300"/>
        </w:trPr>
        <w:tc>
          <w:tcPr>
            <w:tcW w:w="1900" w:type="dxa"/>
            <w:tcBorders>
              <w:top w:val="nil"/>
              <w:left w:val="nil"/>
              <w:bottom w:val="nil"/>
              <w:right w:val="nil"/>
            </w:tcBorders>
            <w:shd w:val="clear" w:color="auto" w:fill="auto"/>
            <w:noWrap/>
            <w:vAlign w:val="center"/>
            <w:hideMark/>
          </w:tcPr>
          <w:p w14:paraId="78B7FD49"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Electorate</w:t>
            </w:r>
          </w:p>
        </w:tc>
        <w:tc>
          <w:tcPr>
            <w:tcW w:w="2340" w:type="dxa"/>
            <w:tcBorders>
              <w:top w:val="nil"/>
              <w:left w:val="nil"/>
              <w:bottom w:val="nil"/>
              <w:right w:val="nil"/>
            </w:tcBorders>
            <w:shd w:val="clear" w:color="auto" w:fill="auto"/>
            <w:noWrap/>
            <w:vAlign w:val="center"/>
            <w:hideMark/>
          </w:tcPr>
          <w:p w14:paraId="457CDC0B"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Monopoly</w:t>
            </w:r>
          </w:p>
        </w:tc>
      </w:tr>
      <w:tr w:rsidR="00A36655" w:rsidRPr="00A36655" w14:paraId="568E32A7" w14:textId="77777777" w:rsidTr="00310855">
        <w:trPr>
          <w:trHeight w:val="300"/>
        </w:trPr>
        <w:tc>
          <w:tcPr>
            <w:tcW w:w="1900" w:type="dxa"/>
            <w:tcBorders>
              <w:top w:val="nil"/>
              <w:left w:val="nil"/>
              <w:bottom w:val="nil"/>
              <w:right w:val="nil"/>
            </w:tcBorders>
            <w:shd w:val="clear" w:color="auto" w:fill="auto"/>
            <w:noWrap/>
            <w:vAlign w:val="center"/>
            <w:hideMark/>
          </w:tcPr>
          <w:p w14:paraId="7A2CA67A"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Executive</w:t>
            </w:r>
          </w:p>
        </w:tc>
        <w:tc>
          <w:tcPr>
            <w:tcW w:w="2340" w:type="dxa"/>
            <w:tcBorders>
              <w:top w:val="nil"/>
              <w:left w:val="nil"/>
              <w:bottom w:val="nil"/>
              <w:right w:val="nil"/>
            </w:tcBorders>
            <w:shd w:val="clear" w:color="auto" w:fill="auto"/>
            <w:noWrap/>
            <w:vAlign w:val="center"/>
            <w:hideMark/>
          </w:tcPr>
          <w:p w14:paraId="1DFB8E48"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Hearsay</w:t>
            </w:r>
          </w:p>
        </w:tc>
      </w:tr>
      <w:tr w:rsidR="00A36655" w:rsidRPr="00A36655" w14:paraId="2239E1B6" w14:textId="77777777" w:rsidTr="00310855">
        <w:trPr>
          <w:trHeight w:val="300"/>
        </w:trPr>
        <w:tc>
          <w:tcPr>
            <w:tcW w:w="1900" w:type="dxa"/>
            <w:tcBorders>
              <w:top w:val="nil"/>
              <w:left w:val="nil"/>
              <w:bottom w:val="nil"/>
              <w:right w:val="nil"/>
            </w:tcBorders>
            <w:shd w:val="clear" w:color="auto" w:fill="auto"/>
            <w:noWrap/>
            <w:vAlign w:val="center"/>
            <w:hideMark/>
          </w:tcPr>
          <w:p w14:paraId="283A09FC"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Federal</w:t>
            </w:r>
          </w:p>
        </w:tc>
        <w:tc>
          <w:tcPr>
            <w:tcW w:w="2340" w:type="dxa"/>
            <w:tcBorders>
              <w:top w:val="nil"/>
              <w:left w:val="nil"/>
              <w:bottom w:val="nil"/>
              <w:right w:val="nil"/>
            </w:tcBorders>
            <w:shd w:val="clear" w:color="auto" w:fill="auto"/>
            <w:noWrap/>
            <w:vAlign w:val="center"/>
            <w:hideMark/>
          </w:tcPr>
          <w:p w14:paraId="559DCFCD"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Relations</w:t>
            </w:r>
          </w:p>
        </w:tc>
      </w:tr>
      <w:tr w:rsidR="00A36655" w:rsidRPr="00A36655" w14:paraId="665F5302" w14:textId="77777777" w:rsidTr="00310855">
        <w:trPr>
          <w:trHeight w:val="300"/>
        </w:trPr>
        <w:tc>
          <w:tcPr>
            <w:tcW w:w="1900" w:type="dxa"/>
            <w:tcBorders>
              <w:top w:val="nil"/>
              <w:left w:val="nil"/>
              <w:bottom w:val="nil"/>
              <w:right w:val="nil"/>
            </w:tcBorders>
            <w:shd w:val="clear" w:color="auto" w:fill="auto"/>
            <w:noWrap/>
            <w:vAlign w:val="center"/>
            <w:hideMark/>
          </w:tcPr>
          <w:p w14:paraId="2194CEB9"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General Election</w:t>
            </w:r>
          </w:p>
        </w:tc>
        <w:tc>
          <w:tcPr>
            <w:tcW w:w="2340" w:type="dxa"/>
            <w:tcBorders>
              <w:top w:val="nil"/>
              <w:left w:val="nil"/>
              <w:bottom w:val="nil"/>
              <w:right w:val="nil"/>
            </w:tcBorders>
            <w:shd w:val="clear" w:color="auto" w:fill="auto"/>
            <w:noWrap/>
            <w:vAlign w:val="center"/>
            <w:hideMark/>
          </w:tcPr>
          <w:p w14:paraId="64CB4D3F" w14:textId="77777777" w:rsidR="00A36655" w:rsidRPr="00A36655" w:rsidRDefault="00A36655" w:rsidP="00310855">
            <w:pPr>
              <w:rPr>
                <w:rFonts w:ascii="Times New Roman" w:eastAsia="Times New Roman" w:hAnsi="Times New Roman" w:cs="Times New Roman"/>
                <w:color w:val="000000"/>
                <w:sz w:val="24"/>
                <w:szCs w:val="24"/>
              </w:rPr>
            </w:pPr>
            <w:proofErr w:type="spellStart"/>
            <w:r w:rsidRPr="00A36655">
              <w:rPr>
                <w:rFonts w:ascii="Times New Roman" w:eastAsia="Times New Roman" w:hAnsi="Times New Roman" w:cs="Times New Roman"/>
                <w:color w:val="000000"/>
                <w:sz w:val="24"/>
                <w:szCs w:val="24"/>
              </w:rPr>
              <w:t>Mediscare</w:t>
            </w:r>
            <w:proofErr w:type="spellEnd"/>
          </w:p>
        </w:tc>
      </w:tr>
      <w:tr w:rsidR="00A36655" w:rsidRPr="00A36655" w14:paraId="6E10C7AB" w14:textId="77777777" w:rsidTr="00310855">
        <w:trPr>
          <w:trHeight w:val="300"/>
        </w:trPr>
        <w:tc>
          <w:tcPr>
            <w:tcW w:w="1900" w:type="dxa"/>
            <w:tcBorders>
              <w:top w:val="nil"/>
              <w:left w:val="nil"/>
              <w:bottom w:val="nil"/>
              <w:right w:val="nil"/>
            </w:tcBorders>
            <w:shd w:val="clear" w:color="auto" w:fill="auto"/>
            <w:noWrap/>
            <w:vAlign w:val="center"/>
            <w:hideMark/>
          </w:tcPr>
          <w:p w14:paraId="72006DDB"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Incumbent</w:t>
            </w:r>
          </w:p>
        </w:tc>
        <w:tc>
          <w:tcPr>
            <w:tcW w:w="2340" w:type="dxa"/>
            <w:tcBorders>
              <w:top w:val="nil"/>
              <w:left w:val="nil"/>
              <w:bottom w:val="nil"/>
              <w:right w:val="nil"/>
            </w:tcBorders>
            <w:shd w:val="clear" w:color="auto" w:fill="auto"/>
            <w:noWrap/>
            <w:vAlign w:val="center"/>
            <w:hideMark/>
          </w:tcPr>
          <w:p w14:paraId="15836D9C"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Play the Card</w:t>
            </w:r>
          </w:p>
        </w:tc>
      </w:tr>
      <w:tr w:rsidR="00A36655" w:rsidRPr="00A36655" w14:paraId="119F3520" w14:textId="77777777" w:rsidTr="00310855">
        <w:trPr>
          <w:trHeight w:val="300"/>
        </w:trPr>
        <w:tc>
          <w:tcPr>
            <w:tcW w:w="1900" w:type="dxa"/>
            <w:tcBorders>
              <w:top w:val="nil"/>
              <w:left w:val="nil"/>
              <w:bottom w:val="nil"/>
              <w:right w:val="nil"/>
            </w:tcBorders>
            <w:shd w:val="clear" w:color="auto" w:fill="auto"/>
            <w:noWrap/>
            <w:vAlign w:val="center"/>
            <w:hideMark/>
          </w:tcPr>
          <w:p w14:paraId="14C8EEB3"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Officeholder</w:t>
            </w:r>
          </w:p>
        </w:tc>
        <w:tc>
          <w:tcPr>
            <w:tcW w:w="2340" w:type="dxa"/>
            <w:tcBorders>
              <w:top w:val="nil"/>
              <w:left w:val="nil"/>
              <w:bottom w:val="nil"/>
              <w:right w:val="nil"/>
            </w:tcBorders>
            <w:shd w:val="clear" w:color="auto" w:fill="auto"/>
            <w:noWrap/>
            <w:vAlign w:val="center"/>
            <w:hideMark/>
          </w:tcPr>
          <w:p w14:paraId="7B79FB00"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Push Poll</w:t>
            </w:r>
          </w:p>
        </w:tc>
      </w:tr>
      <w:tr w:rsidR="00A36655" w:rsidRPr="00A36655" w14:paraId="441F5B6A" w14:textId="77777777" w:rsidTr="00310855">
        <w:trPr>
          <w:trHeight w:val="300"/>
        </w:trPr>
        <w:tc>
          <w:tcPr>
            <w:tcW w:w="1900" w:type="dxa"/>
            <w:tcBorders>
              <w:top w:val="nil"/>
              <w:left w:val="nil"/>
              <w:bottom w:val="nil"/>
              <w:right w:val="nil"/>
            </w:tcBorders>
            <w:shd w:val="clear" w:color="auto" w:fill="auto"/>
            <w:noWrap/>
            <w:vAlign w:val="center"/>
            <w:hideMark/>
          </w:tcPr>
          <w:p w14:paraId="23C5C57F"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Representative</w:t>
            </w:r>
          </w:p>
        </w:tc>
        <w:tc>
          <w:tcPr>
            <w:tcW w:w="2340" w:type="dxa"/>
            <w:tcBorders>
              <w:top w:val="nil"/>
              <w:left w:val="nil"/>
              <w:bottom w:val="nil"/>
              <w:right w:val="nil"/>
            </w:tcBorders>
            <w:shd w:val="clear" w:color="auto" w:fill="auto"/>
            <w:noWrap/>
            <w:vAlign w:val="center"/>
            <w:hideMark/>
          </w:tcPr>
          <w:p w14:paraId="75366DCE"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Spin</w:t>
            </w:r>
          </w:p>
        </w:tc>
      </w:tr>
      <w:tr w:rsidR="00A36655" w:rsidRPr="00A36655" w14:paraId="2B37203C" w14:textId="77777777" w:rsidTr="00310855">
        <w:trPr>
          <w:trHeight w:val="300"/>
        </w:trPr>
        <w:tc>
          <w:tcPr>
            <w:tcW w:w="1900" w:type="dxa"/>
            <w:tcBorders>
              <w:top w:val="nil"/>
              <w:left w:val="nil"/>
              <w:bottom w:val="nil"/>
              <w:right w:val="nil"/>
            </w:tcBorders>
            <w:shd w:val="clear" w:color="auto" w:fill="auto"/>
            <w:noWrap/>
            <w:vAlign w:val="center"/>
            <w:hideMark/>
          </w:tcPr>
          <w:p w14:paraId="0202DAC9"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Cabinet</w:t>
            </w:r>
          </w:p>
        </w:tc>
        <w:tc>
          <w:tcPr>
            <w:tcW w:w="2340" w:type="dxa"/>
            <w:tcBorders>
              <w:top w:val="nil"/>
              <w:left w:val="nil"/>
              <w:bottom w:val="nil"/>
              <w:right w:val="nil"/>
            </w:tcBorders>
            <w:shd w:val="clear" w:color="auto" w:fill="auto"/>
            <w:noWrap/>
            <w:vAlign w:val="center"/>
            <w:hideMark/>
          </w:tcPr>
          <w:p w14:paraId="42900C5D"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Bigotry</w:t>
            </w:r>
          </w:p>
        </w:tc>
      </w:tr>
      <w:tr w:rsidR="00A36655" w:rsidRPr="00A36655" w14:paraId="17806590" w14:textId="77777777" w:rsidTr="00310855">
        <w:trPr>
          <w:trHeight w:val="300"/>
        </w:trPr>
        <w:tc>
          <w:tcPr>
            <w:tcW w:w="1900" w:type="dxa"/>
            <w:tcBorders>
              <w:top w:val="nil"/>
              <w:left w:val="nil"/>
              <w:bottom w:val="nil"/>
              <w:right w:val="nil"/>
            </w:tcBorders>
            <w:shd w:val="clear" w:color="auto" w:fill="auto"/>
            <w:noWrap/>
            <w:vAlign w:val="center"/>
            <w:hideMark/>
          </w:tcPr>
          <w:p w14:paraId="7CDC5D1C"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Running Mate</w:t>
            </w:r>
          </w:p>
        </w:tc>
        <w:tc>
          <w:tcPr>
            <w:tcW w:w="2340" w:type="dxa"/>
            <w:tcBorders>
              <w:top w:val="nil"/>
              <w:left w:val="nil"/>
              <w:bottom w:val="nil"/>
              <w:right w:val="nil"/>
            </w:tcBorders>
            <w:shd w:val="clear" w:color="auto" w:fill="auto"/>
            <w:noWrap/>
            <w:vAlign w:val="center"/>
            <w:hideMark/>
          </w:tcPr>
          <w:p w14:paraId="2CECE7AB"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Tilt</w:t>
            </w:r>
          </w:p>
        </w:tc>
      </w:tr>
      <w:tr w:rsidR="00A36655" w:rsidRPr="00A36655" w14:paraId="73B3E606" w14:textId="77777777" w:rsidTr="00310855">
        <w:trPr>
          <w:trHeight w:val="300"/>
        </w:trPr>
        <w:tc>
          <w:tcPr>
            <w:tcW w:w="1900" w:type="dxa"/>
            <w:tcBorders>
              <w:top w:val="nil"/>
              <w:left w:val="nil"/>
              <w:bottom w:val="nil"/>
              <w:right w:val="nil"/>
            </w:tcBorders>
            <w:shd w:val="clear" w:color="auto" w:fill="auto"/>
            <w:noWrap/>
            <w:vAlign w:val="center"/>
            <w:hideMark/>
          </w:tcPr>
          <w:p w14:paraId="33C50201"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Nomination</w:t>
            </w:r>
          </w:p>
        </w:tc>
        <w:tc>
          <w:tcPr>
            <w:tcW w:w="2340" w:type="dxa"/>
            <w:tcBorders>
              <w:top w:val="nil"/>
              <w:left w:val="nil"/>
              <w:bottom w:val="nil"/>
              <w:right w:val="nil"/>
            </w:tcBorders>
            <w:shd w:val="clear" w:color="auto" w:fill="auto"/>
            <w:noWrap/>
            <w:vAlign w:val="center"/>
            <w:hideMark/>
          </w:tcPr>
          <w:p w14:paraId="27EABF26"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Flip-flopper</w:t>
            </w:r>
          </w:p>
        </w:tc>
      </w:tr>
      <w:tr w:rsidR="00A36655" w:rsidRPr="00A36655" w14:paraId="1DDBA561" w14:textId="77777777" w:rsidTr="00310855">
        <w:trPr>
          <w:trHeight w:val="300"/>
        </w:trPr>
        <w:tc>
          <w:tcPr>
            <w:tcW w:w="1900" w:type="dxa"/>
            <w:tcBorders>
              <w:top w:val="nil"/>
              <w:left w:val="nil"/>
              <w:bottom w:val="nil"/>
              <w:right w:val="nil"/>
            </w:tcBorders>
            <w:shd w:val="clear" w:color="auto" w:fill="auto"/>
            <w:noWrap/>
            <w:vAlign w:val="center"/>
            <w:hideMark/>
          </w:tcPr>
          <w:p w14:paraId="578C707C"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Participation</w:t>
            </w:r>
          </w:p>
        </w:tc>
        <w:tc>
          <w:tcPr>
            <w:tcW w:w="2340" w:type="dxa"/>
            <w:tcBorders>
              <w:top w:val="nil"/>
              <w:left w:val="nil"/>
              <w:bottom w:val="nil"/>
              <w:right w:val="nil"/>
            </w:tcBorders>
            <w:shd w:val="clear" w:color="auto" w:fill="auto"/>
            <w:noWrap/>
            <w:vAlign w:val="center"/>
            <w:hideMark/>
          </w:tcPr>
          <w:p w14:paraId="41C42C13" w14:textId="77777777" w:rsidR="00A36655" w:rsidRPr="00A36655" w:rsidRDefault="00A36655" w:rsidP="00310855">
            <w:pPr>
              <w:rPr>
                <w:rFonts w:ascii="Times New Roman" w:eastAsia="Times New Roman" w:hAnsi="Times New Roman" w:cs="Times New Roman"/>
                <w:color w:val="000000"/>
                <w:sz w:val="24"/>
                <w:szCs w:val="24"/>
              </w:rPr>
            </w:pPr>
            <w:proofErr w:type="spellStart"/>
            <w:r w:rsidRPr="00A36655">
              <w:rPr>
                <w:rFonts w:ascii="Times New Roman" w:eastAsia="Times New Roman" w:hAnsi="Times New Roman" w:cs="Times New Roman"/>
                <w:color w:val="000000"/>
                <w:sz w:val="24"/>
                <w:szCs w:val="24"/>
              </w:rPr>
              <w:t>Birther</w:t>
            </w:r>
            <w:proofErr w:type="spellEnd"/>
          </w:p>
        </w:tc>
      </w:tr>
      <w:tr w:rsidR="00A36655" w:rsidRPr="00A36655" w14:paraId="5E52EBF7" w14:textId="77777777" w:rsidTr="00310855">
        <w:trPr>
          <w:trHeight w:val="300"/>
        </w:trPr>
        <w:tc>
          <w:tcPr>
            <w:tcW w:w="1900" w:type="dxa"/>
            <w:tcBorders>
              <w:top w:val="nil"/>
              <w:left w:val="nil"/>
              <w:bottom w:val="nil"/>
              <w:right w:val="nil"/>
            </w:tcBorders>
            <w:shd w:val="clear" w:color="auto" w:fill="auto"/>
            <w:noWrap/>
            <w:vAlign w:val="center"/>
            <w:hideMark/>
          </w:tcPr>
          <w:p w14:paraId="0E6430DD"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Turnout</w:t>
            </w:r>
          </w:p>
        </w:tc>
        <w:tc>
          <w:tcPr>
            <w:tcW w:w="2340" w:type="dxa"/>
            <w:tcBorders>
              <w:top w:val="nil"/>
              <w:left w:val="nil"/>
              <w:bottom w:val="nil"/>
              <w:right w:val="nil"/>
            </w:tcBorders>
            <w:shd w:val="clear" w:color="auto" w:fill="auto"/>
            <w:noWrap/>
            <w:vAlign w:val="center"/>
            <w:hideMark/>
          </w:tcPr>
          <w:p w14:paraId="34B351B9"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Handicapping</w:t>
            </w:r>
          </w:p>
        </w:tc>
      </w:tr>
      <w:tr w:rsidR="00A36655" w:rsidRPr="00A36655" w14:paraId="2BD5A57F" w14:textId="77777777" w:rsidTr="00310855">
        <w:trPr>
          <w:trHeight w:val="300"/>
        </w:trPr>
        <w:tc>
          <w:tcPr>
            <w:tcW w:w="1900" w:type="dxa"/>
            <w:tcBorders>
              <w:top w:val="nil"/>
              <w:left w:val="nil"/>
              <w:bottom w:val="nil"/>
              <w:right w:val="nil"/>
            </w:tcBorders>
            <w:shd w:val="clear" w:color="auto" w:fill="auto"/>
            <w:noWrap/>
            <w:vAlign w:val="center"/>
            <w:hideMark/>
          </w:tcPr>
          <w:p w14:paraId="2E3340B1"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Primary Election</w:t>
            </w:r>
          </w:p>
        </w:tc>
        <w:tc>
          <w:tcPr>
            <w:tcW w:w="2340" w:type="dxa"/>
            <w:tcBorders>
              <w:top w:val="nil"/>
              <w:left w:val="nil"/>
              <w:bottom w:val="nil"/>
              <w:right w:val="nil"/>
            </w:tcBorders>
            <w:shd w:val="clear" w:color="auto" w:fill="auto"/>
            <w:noWrap/>
            <w:vAlign w:val="center"/>
            <w:hideMark/>
          </w:tcPr>
          <w:p w14:paraId="7F459798"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Momentum</w:t>
            </w:r>
          </w:p>
        </w:tc>
      </w:tr>
      <w:tr w:rsidR="00A36655" w:rsidRPr="00A36655" w14:paraId="0E7AA007" w14:textId="77777777" w:rsidTr="00310855">
        <w:trPr>
          <w:trHeight w:val="300"/>
        </w:trPr>
        <w:tc>
          <w:tcPr>
            <w:tcW w:w="1900" w:type="dxa"/>
            <w:tcBorders>
              <w:top w:val="nil"/>
              <w:left w:val="nil"/>
              <w:bottom w:val="nil"/>
              <w:right w:val="nil"/>
            </w:tcBorders>
            <w:shd w:val="clear" w:color="auto" w:fill="auto"/>
            <w:noWrap/>
            <w:vAlign w:val="center"/>
            <w:hideMark/>
          </w:tcPr>
          <w:p w14:paraId="3E3AB59B"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Republic</w:t>
            </w:r>
          </w:p>
        </w:tc>
        <w:tc>
          <w:tcPr>
            <w:tcW w:w="2340" w:type="dxa"/>
            <w:tcBorders>
              <w:top w:val="nil"/>
              <w:left w:val="nil"/>
              <w:bottom w:val="nil"/>
              <w:right w:val="nil"/>
            </w:tcBorders>
            <w:shd w:val="clear" w:color="auto" w:fill="auto"/>
            <w:noWrap/>
            <w:vAlign w:val="center"/>
            <w:hideMark/>
          </w:tcPr>
          <w:p w14:paraId="6D55C52F"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Fixed</w:t>
            </w:r>
          </w:p>
        </w:tc>
      </w:tr>
      <w:tr w:rsidR="00A36655" w:rsidRPr="00A36655" w14:paraId="1E5CD505" w14:textId="77777777" w:rsidTr="00310855">
        <w:trPr>
          <w:trHeight w:val="300"/>
        </w:trPr>
        <w:tc>
          <w:tcPr>
            <w:tcW w:w="1900" w:type="dxa"/>
            <w:tcBorders>
              <w:top w:val="nil"/>
              <w:left w:val="nil"/>
              <w:bottom w:val="nil"/>
              <w:right w:val="nil"/>
            </w:tcBorders>
            <w:shd w:val="clear" w:color="auto" w:fill="auto"/>
            <w:noWrap/>
            <w:vAlign w:val="center"/>
            <w:hideMark/>
          </w:tcPr>
          <w:p w14:paraId="1159DB14"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Constitutional</w:t>
            </w:r>
          </w:p>
        </w:tc>
        <w:tc>
          <w:tcPr>
            <w:tcW w:w="2340" w:type="dxa"/>
            <w:tcBorders>
              <w:top w:val="nil"/>
              <w:left w:val="nil"/>
              <w:bottom w:val="nil"/>
              <w:right w:val="nil"/>
            </w:tcBorders>
            <w:shd w:val="clear" w:color="auto" w:fill="auto"/>
            <w:noWrap/>
            <w:vAlign w:val="center"/>
            <w:hideMark/>
          </w:tcPr>
          <w:p w14:paraId="3F363A06" w14:textId="77777777" w:rsidR="00A36655" w:rsidRPr="00A36655" w:rsidRDefault="00A36655" w:rsidP="00310855">
            <w:pPr>
              <w:rPr>
                <w:rFonts w:ascii="Times New Roman" w:eastAsia="Times New Roman" w:hAnsi="Times New Roman" w:cs="Times New Roman"/>
                <w:color w:val="000000"/>
                <w:sz w:val="24"/>
                <w:szCs w:val="24"/>
              </w:rPr>
            </w:pPr>
            <w:r w:rsidRPr="00A36655">
              <w:rPr>
                <w:rFonts w:ascii="Times New Roman" w:eastAsia="Times New Roman" w:hAnsi="Times New Roman" w:cs="Times New Roman"/>
                <w:color w:val="000000"/>
                <w:sz w:val="24"/>
                <w:szCs w:val="24"/>
              </w:rPr>
              <w:t>Immoral</w:t>
            </w:r>
          </w:p>
        </w:tc>
      </w:tr>
    </w:tbl>
    <w:p w14:paraId="6A64D650" w14:textId="6E5BA50B" w:rsidR="00A36655" w:rsidRDefault="00260C16" w:rsidP="00BD02C7">
      <w:pPr>
        <w:spacing w:line="480" w:lineRule="auto"/>
        <w:rPr>
          <w:rFonts w:ascii="Times New Roman" w:hAnsi="Times New Roman" w:cs="Times New Roman"/>
          <w:b/>
          <w:sz w:val="24"/>
          <w:szCs w:val="24"/>
        </w:rPr>
      </w:pPr>
      <w:r w:rsidRPr="00260C16">
        <w:rPr>
          <w:rFonts w:ascii="Times New Roman" w:hAnsi="Times New Roman" w:cs="Times New Roman"/>
          <w:b/>
          <w:sz w:val="24"/>
          <w:szCs w:val="24"/>
        </w:rPr>
        <w:lastRenderedPageBreak/>
        <w:t>Data Analysis</w:t>
      </w:r>
    </w:p>
    <w:p w14:paraId="5CF3FD9D" w14:textId="5C02C18D" w:rsidR="00260C16" w:rsidRDefault="00260C16" w:rsidP="001832B5">
      <w:pPr>
        <w:spacing w:line="480" w:lineRule="auto"/>
        <w:ind w:firstLine="720"/>
        <w:rPr>
          <w:rFonts w:ascii="Times New Roman" w:hAnsi="Times New Roman" w:cs="Times New Roman"/>
          <w:sz w:val="24"/>
          <w:szCs w:val="24"/>
        </w:rPr>
      </w:pPr>
      <w:r w:rsidRPr="00260C16">
        <w:rPr>
          <w:rFonts w:ascii="Times New Roman" w:hAnsi="Times New Roman" w:cs="Times New Roman"/>
          <w:sz w:val="24"/>
          <w:szCs w:val="24"/>
        </w:rPr>
        <w:t xml:space="preserve">There were 517 articles from the American newspapers, 674 from the British, and 519 from the Canadian.  </w:t>
      </w:r>
      <w:r>
        <w:rPr>
          <w:rFonts w:ascii="Times New Roman" w:hAnsi="Times New Roman" w:cs="Times New Roman"/>
          <w:sz w:val="24"/>
          <w:szCs w:val="24"/>
        </w:rPr>
        <w:t xml:space="preserve">A word processing software was used to scan the articles for words and terms from the quality terms dictionary. </w:t>
      </w:r>
      <w:r w:rsidRPr="00260C16">
        <w:rPr>
          <w:rFonts w:ascii="Times New Roman" w:hAnsi="Times New Roman" w:cs="Times New Roman"/>
          <w:sz w:val="24"/>
          <w:szCs w:val="24"/>
        </w:rPr>
        <w:t>The count for high and low quality terms was compared to the overall word counts of the articles to determine what percent they made up of the articles.  The results from the two newspapers from each country were added together to establish a national average of high quality and low quality terms used by the media to cover elections.</w:t>
      </w:r>
      <w:r>
        <w:rPr>
          <w:rFonts w:ascii="Times New Roman" w:hAnsi="Times New Roman" w:cs="Times New Roman"/>
          <w:sz w:val="24"/>
          <w:szCs w:val="24"/>
        </w:rPr>
        <w:t xml:space="preserve">  An unpaired t-test was run on the results in order to determine if there was a significant difference between the amount of high and low quality terms in the newspapers from each country.</w:t>
      </w:r>
    </w:p>
    <w:p w14:paraId="70C812AA" w14:textId="4680F8CC" w:rsidR="00260C16" w:rsidRDefault="00260C16" w:rsidP="00BD02C7">
      <w:pPr>
        <w:spacing w:line="480" w:lineRule="auto"/>
        <w:rPr>
          <w:rFonts w:ascii="Times New Roman" w:hAnsi="Times New Roman" w:cs="Times New Roman"/>
          <w:sz w:val="24"/>
          <w:szCs w:val="24"/>
        </w:rPr>
      </w:pPr>
      <w:r w:rsidRPr="00260C16">
        <w:rPr>
          <w:rFonts w:ascii="Times New Roman" w:hAnsi="Times New Roman" w:cs="Times New Roman"/>
          <w:b/>
          <w:sz w:val="24"/>
          <w:szCs w:val="24"/>
        </w:rPr>
        <w:t>Data Results</w:t>
      </w:r>
    </w:p>
    <w:p w14:paraId="5CD57975" w14:textId="19C84581" w:rsidR="00260C16" w:rsidRDefault="00260C16" w:rsidP="001832B5">
      <w:pPr>
        <w:spacing w:line="480" w:lineRule="auto"/>
        <w:ind w:firstLine="720"/>
        <w:rPr>
          <w:rFonts w:ascii="Times New Roman" w:hAnsi="Times New Roman" w:cs="Times New Roman"/>
          <w:sz w:val="24"/>
          <w:szCs w:val="24"/>
        </w:rPr>
      </w:pPr>
      <w:r w:rsidRPr="00260C16">
        <w:rPr>
          <w:rFonts w:ascii="Times New Roman" w:hAnsi="Times New Roman" w:cs="Times New Roman"/>
          <w:sz w:val="24"/>
          <w:szCs w:val="24"/>
        </w:rPr>
        <w:t>The results of the article scans showed that Canada had the highest percentage of high quality terms at 1.19% and the lowest percentage of low quality terms at .03%.  American Newspapers had the second highest percentage of high quality terms at 1.15% and tied with Great Britain for an average percentage of low quality terms at .04%.  Great Britain had the lowest percentage of high quality terms at .08%.</w:t>
      </w:r>
    </w:p>
    <w:p w14:paraId="1DFB76C7" w14:textId="77777777" w:rsidR="00260C16" w:rsidRPr="00260C16" w:rsidRDefault="00260C16" w:rsidP="00BD02C7">
      <w:pPr>
        <w:spacing w:line="480" w:lineRule="auto"/>
        <w:rPr>
          <w:rFonts w:ascii="Times New Roman" w:hAnsi="Times New Roman" w:cs="Times New Roman"/>
          <w:sz w:val="24"/>
          <w:szCs w:val="24"/>
          <w:u w:val="single"/>
        </w:rPr>
      </w:pPr>
      <w:r w:rsidRPr="00260C16">
        <w:rPr>
          <w:rFonts w:ascii="Times New Roman" w:hAnsi="Times New Roman" w:cs="Times New Roman"/>
          <w:bCs/>
          <w:sz w:val="24"/>
          <w:szCs w:val="24"/>
          <w:u w:val="single"/>
        </w:rPr>
        <w:t>National Average High Quality %</w:t>
      </w:r>
    </w:p>
    <w:p w14:paraId="53086DA9" w14:textId="77777777" w:rsidR="00260C16" w:rsidRPr="00260C16" w:rsidRDefault="00260C16" w:rsidP="00BD02C7">
      <w:pPr>
        <w:spacing w:line="480" w:lineRule="auto"/>
        <w:rPr>
          <w:rFonts w:ascii="Times New Roman" w:hAnsi="Times New Roman" w:cs="Times New Roman"/>
          <w:sz w:val="24"/>
          <w:szCs w:val="24"/>
        </w:rPr>
      </w:pPr>
      <w:r w:rsidRPr="00260C16">
        <w:rPr>
          <w:rFonts w:ascii="Times New Roman" w:hAnsi="Times New Roman" w:cs="Times New Roman"/>
          <w:sz w:val="24"/>
          <w:szCs w:val="24"/>
        </w:rPr>
        <w:t>The United States: 1.15%</w:t>
      </w:r>
    </w:p>
    <w:p w14:paraId="0563BD2C" w14:textId="77777777" w:rsidR="00260C16" w:rsidRPr="00260C16" w:rsidRDefault="00260C16" w:rsidP="00BD02C7">
      <w:pPr>
        <w:spacing w:line="480" w:lineRule="auto"/>
        <w:rPr>
          <w:rFonts w:ascii="Times New Roman" w:hAnsi="Times New Roman" w:cs="Times New Roman"/>
          <w:sz w:val="24"/>
          <w:szCs w:val="24"/>
        </w:rPr>
      </w:pPr>
      <w:r w:rsidRPr="00260C16">
        <w:rPr>
          <w:rFonts w:ascii="Times New Roman" w:hAnsi="Times New Roman" w:cs="Times New Roman"/>
          <w:sz w:val="24"/>
          <w:szCs w:val="24"/>
        </w:rPr>
        <w:t>Canada: 1.19%</w:t>
      </w:r>
    </w:p>
    <w:p w14:paraId="5E5CED1E" w14:textId="77777777" w:rsidR="00260C16" w:rsidRPr="00260C16" w:rsidRDefault="00260C16" w:rsidP="00BD02C7">
      <w:pPr>
        <w:spacing w:line="480" w:lineRule="auto"/>
        <w:rPr>
          <w:rFonts w:ascii="Times New Roman" w:hAnsi="Times New Roman" w:cs="Times New Roman"/>
          <w:sz w:val="24"/>
          <w:szCs w:val="24"/>
        </w:rPr>
      </w:pPr>
      <w:r w:rsidRPr="00260C16">
        <w:rPr>
          <w:rFonts w:ascii="Times New Roman" w:hAnsi="Times New Roman" w:cs="Times New Roman"/>
          <w:sz w:val="24"/>
          <w:szCs w:val="24"/>
        </w:rPr>
        <w:t>Great Britain: 0.08%</w:t>
      </w:r>
    </w:p>
    <w:p w14:paraId="2E017137" w14:textId="77777777" w:rsidR="00260C16" w:rsidRPr="00260C16" w:rsidRDefault="00260C16" w:rsidP="00BD02C7">
      <w:pPr>
        <w:spacing w:line="480" w:lineRule="auto"/>
        <w:rPr>
          <w:rFonts w:ascii="Times New Roman" w:hAnsi="Times New Roman" w:cs="Times New Roman"/>
          <w:sz w:val="24"/>
          <w:szCs w:val="24"/>
          <w:u w:val="single"/>
        </w:rPr>
      </w:pPr>
      <w:r w:rsidRPr="00260C16">
        <w:rPr>
          <w:rFonts w:ascii="Times New Roman" w:hAnsi="Times New Roman" w:cs="Times New Roman"/>
          <w:bCs/>
          <w:sz w:val="24"/>
          <w:szCs w:val="24"/>
          <w:u w:val="single"/>
        </w:rPr>
        <w:t>National Average Low Quality %</w:t>
      </w:r>
    </w:p>
    <w:p w14:paraId="0861123E" w14:textId="77777777" w:rsidR="00260C16" w:rsidRPr="00260C16" w:rsidRDefault="00260C16" w:rsidP="00BD02C7">
      <w:pPr>
        <w:spacing w:line="480" w:lineRule="auto"/>
        <w:rPr>
          <w:rFonts w:ascii="Times New Roman" w:hAnsi="Times New Roman" w:cs="Times New Roman"/>
          <w:sz w:val="24"/>
          <w:szCs w:val="24"/>
        </w:rPr>
      </w:pPr>
      <w:r w:rsidRPr="00260C16">
        <w:rPr>
          <w:rFonts w:ascii="Times New Roman" w:hAnsi="Times New Roman" w:cs="Times New Roman"/>
          <w:sz w:val="24"/>
          <w:szCs w:val="24"/>
        </w:rPr>
        <w:lastRenderedPageBreak/>
        <w:t>The United States: 0.04%</w:t>
      </w:r>
    </w:p>
    <w:p w14:paraId="0F057E09" w14:textId="77777777" w:rsidR="00260C16" w:rsidRPr="00260C16" w:rsidRDefault="00260C16" w:rsidP="00BD02C7">
      <w:pPr>
        <w:spacing w:line="480" w:lineRule="auto"/>
        <w:rPr>
          <w:rFonts w:ascii="Times New Roman" w:hAnsi="Times New Roman" w:cs="Times New Roman"/>
          <w:sz w:val="24"/>
          <w:szCs w:val="24"/>
        </w:rPr>
      </w:pPr>
      <w:r w:rsidRPr="00260C16">
        <w:rPr>
          <w:rFonts w:ascii="Times New Roman" w:hAnsi="Times New Roman" w:cs="Times New Roman"/>
          <w:sz w:val="24"/>
          <w:szCs w:val="24"/>
        </w:rPr>
        <w:t>Canada: 0.03%</w:t>
      </w:r>
    </w:p>
    <w:p w14:paraId="60C0EADF" w14:textId="77777777" w:rsidR="00260C16" w:rsidRPr="00260C16" w:rsidRDefault="00260C16" w:rsidP="00BD02C7">
      <w:pPr>
        <w:spacing w:line="480" w:lineRule="auto"/>
        <w:rPr>
          <w:rFonts w:ascii="Times New Roman" w:hAnsi="Times New Roman" w:cs="Times New Roman"/>
          <w:sz w:val="24"/>
          <w:szCs w:val="24"/>
        </w:rPr>
      </w:pPr>
      <w:r w:rsidRPr="00260C16">
        <w:rPr>
          <w:rFonts w:ascii="Times New Roman" w:hAnsi="Times New Roman" w:cs="Times New Roman"/>
          <w:sz w:val="24"/>
          <w:szCs w:val="24"/>
        </w:rPr>
        <w:t>Great Britain: 0.04%</w:t>
      </w:r>
    </w:p>
    <w:p w14:paraId="76EED1A5" w14:textId="0F2F11C3" w:rsidR="00D0236A" w:rsidRDefault="00057B69" w:rsidP="00A6614A">
      <w:pPr>
        <w:spacing w:line="480" w:lineRule="auto"/>
        <w:rPr>
          <w:rFonts w:ascii="Times New Roman" w:hAnsi="Times New Roman" w:cs="Times New Roman"/>
          <w:sz w:val="24"/>
          <w:szCs w:val="24"/>
        </w:rPr>
      </w:pPr>
      <w:r>
        <w:rPr>
          <w:rFonts w:ascii="Times New Roman" w:hAnsi="Times New Roman" w:cs="Times New Roman"/>
          <w:sz w:val="24"/>
          <w:szCs w:val="24"/>
        </w:rPr>
        <w:t xml:space="preserve">A Chi-Squared analysis </w:t>
      </w:r>
      <w:r w:rsidR="00A6614A">
        <w:rPr>
          <w:rFonts w:ascii="Times New Roman" w:hAnsi="Times New Roman" w:cs="Times New Roman"/>
          <w:sz w:val="24"/>
          <w:szCs w:val="24"/>
        </w:rPr>
        <w:t xml:space="preserve">conducted at a .05 significance level </w:t>
      </w:r>
      <w:r>
        <w:rPr>
          <w:rFonts w:ascii="Times New Roman" w:hAnsi="Times New Roman" w:cs="Times New Roman"/>
          <w:sz w:val="24"/>
          <w:szCs w:val="24"/>
        </w:rPr>
        <w:t xml:space="preserve">showed that </w:t>
      </w:r>
      <w:r w:rsidR="00A6614A">
        <w:rPr>
          <w:rFonts w:ascii="Times New Roman" w:hAnsi="Times New Roman" w:cs="Times New Roman"/>
          <w:sz w:val="24"/>
          <w:szCs w:val="24"/>
        </w:rPr>
        <w:t xml:space="preserve">the p-value was </w:t>
      </w:r>
      <w:r w:rsidR="00A6614A" w:rsidRPr="00A6614A">
        <w:rPr>
          <w:rFonts w:ascii="Times New Roman" w:hAnsi="Times New Roman" w:cs="Times New Roman"/>
          <w:sz w:val="24"/>
          <w:szCs w:val="24"/>
        </w:rPr>
        <w:t>&lt; 0.00001</w:t>
      </w:r>
      <w:r w:rsidR="00A6614A">
        <w:rPr>
          <w:rFonts w:ascii="Times New Roman" w:hAnsi="Times New Roman" w:cs="Times New Roman"/>
          <w:sz w:val="24"/>
          <w:szCs w:val="24"/>
        </w:rPr>
        <w:t xml:space="preserve"> and that a significant relationship existed between the amount of high and low quality terms in the newspapers of the United States, Canada, and Great Britai</w:t>
      </w:r>
      <w:r w:rsidR="00D0236A">
        <w:rPr>
          <w:rFonts w:ascii="Times New Roman" w:hAnsi="Times New Roman" w:cs="Times New Roman"/>
          <w:sz w:val="24"/>
          <w:szCs w:val="24"/>
        </w:rPr>
        <w:t>n.</w:t>
      </w:r>
    </w:p>
    <w:p w14:paraId="02762C76" w14:textId="5624F530" w:rsidR="00A6614A" w:rsidRDefault="00A6614A" w:rsidP="00A6614A">
      <w:pPr>
        <w:spacing w:line="480" w:lineRule="auto"/>
        <w:rPr>
          <w:rFonts w:ascii="Times New Roman" w:hAnsi="Times New Roman" w:cs="Times New Roman"/>
          <w:sz w:val="24"/>
          <w:szCs w:val="24"/>
        </w:rPr>
      </w:pPr>
      <w:r>
        <w:rPr>
          <w:rFonts w:ascii="Times New Roman" w:hAnsi="Times New Roman" w:cs="Times New Roman"/>
          <w:sz w:val="24"/>
          <w:szCs w:val="24"/>
        </w:rPr>
        <w:t>Some examples of high quality terms used in articles include:</w:t>
      </w:r>
    </w:p>
    <w:p w14:paraId="4FE9C485" w14:textId="72BF5D5D" w:rsidR="00A6614A" w:rsidRDefault="00E35F65" w:rsidP="00E35F65">
      <w:pPr>
        <w:pStyle w:val="ListParagraph"/>
        <w:numPr>
          <w:ilvl w:val="0"/>
          <w:numId w:val="1"/>
        </w:numPr>
        <w:spacing w:line="480" w:lineRule="auto"/>
        <w:rPr>
          <w:rFonts w:ascii="Times" w:eastAsia="Times New Roman" w:hAnsi="Times" w:cs="Times New Roman"/>
          <w:sz w:val="24"/>
          <w:szCs w:val="24"/>
        </w:rPr>
      </w:pPr>
      <w:r w:rsidRPr="00E35F65">
        <w:rPr>
          <w:rFonts w:ascii="Times" w:eastAsia="Times New Roman" w:hAnsi="Times" w:cs="Times New Roman"/>
          <w:sz w:val="24"/>
          <w:szCs w:val="24"/>
        </w:rPr>
        <w:t xml:space="preserve">“What is the Green Party's </w:t>
      </w:r>
      <w:r w:rsidRPr="00E35F65">
        <w:rPr>
          <w:rFonts w:ascii="Times" w:eastAsia="Times New Roman" w:hAnsi="Times" w:cs="Times New Roman"/>
          <w:b/>
          <w:sz w:val="24"/>
          <w:szCs w:val="24"/>
        </w:rPr>
        <w:t>stance</w:t>
      </w:r>
      <w:r w:rsidRPr="00E35F65">
        <w:rPr>
          <w:rFonts w:ascii="Times" w:eastAsia="Times New Roman" w:hAnsi="Times" w:cs="Times New Roman"/>
          <w:sz w:val="24"/>
          <w:szCs w:val="24"/>
        </w:rPr>
        <w:t xml:space="preserve"> on the health care </w:t>
      </w:r>
      <w:r w:rsidRPr="00E35F65">
        <w:rPr>
          <w:rFonts w:ascii="Times" w:eastAsia="Times New Roman" w:hAnsi="Times" w:cs="Times New Roman"/>
          <w:b/>
          <w:sz w:val="24"/>
          <w:szCs w:val="24"/>
        </w:rPr>
        <w:t>issues</w:t>
      </w:r>
      <w:r w:rsidRPr="00E35F65">
        <w:rPr>
          <w:rFonts w:ascii="Times" w:eastAsia="Times New Roman" w:hAnsi="Times" w:cs="Times New Roman"/>
          <w:sz w:val="24"/>
          <w:szCs w:val="24"/>
        </w:rPr>
        <w:t xml:space="preserve"> that face Canadians today and in the future?”</w:t>
      </w:r>
      <w:r>
        <w:rPr>
          <w:rFonts w:ascii="Times" w:eastAsia="Times New Roman" w:hAnsi="Times" w:cs="Times New Roman"/>
          <w:sz w:val="24"/>
          <w:szCs w:val="24"/>
        </w:rPr>
        <w:t xml:space="preserve"> –</w:t>
      </w:r>
      <w:r w:rsidRPr="00E35F65">
        <w:rPr>
          <w:rFonts w:ascii="Times" w:eastAsia="Times New Roman" w:hAnsi="Times" w:cs="Times New Roman"/>
          <w:i/>
          <w:sz w:val="24"/>
          <w:szCs w:val="24"/>
        </w:rPr>
        <w:t>The Globe and Mail</w:t>
      </w:r>
      <w:r>
        <w:rPr>
          <w:rFonts w:ascii="Times" w:eastAsia="Times New Roman" w:hAnsi="Times" w:cs="Times New Roman"/>
          <w:sz w:val="24"/>
          <w:szCs w:val="24"/>
        </w:rPr>
        <w:t>, Canada</w:t>
      </w:r>
    </w:p>
    <w:p w14:paraId="326DA38F" w14:textId="49E5AFF0" w:rsidR="00E35F65" w:rsidRPr="00E35F65" w:rsidRDefault="00E35F65" w:rsidP="00E35F65">
      <w:pPr>
        <w:pStyle w:val="ListParagraph"/>
        <w:numPr>
          <w:ilvl w:val="0"/>
          <w:numId w:val="1"/>
        </w:numPr>
        <w:spacing w:line="480" w:lineRule="auto"/>
        <w:rPr>
          <w:rFonts w:ascii="Times" w:eastAsia="Times New Roman" w:hAnsi="Times" w:cs="Times New Roman"/>
          <w:sz w:val="24"/>
          <w:szCs w:val="24"/>
        </w:rPr>
      </w:pPr>
      <w:r>
        <w:rPr>
          <w:rFonts w:ascii="TimesNewRomanPSMT" w:hAnsi="TimesNewRomanPSMT" w:hint="eastAsia"/>
          <w:color w:val="000000"/>
          <w:sz w:val="24"/>
          <w:szCs w:val="24"/>
        </w:rPr>
        <w:t>“</w:t>
      </w:r>
      <w:r w:rsidRPr="00E35F65">
        <w:rPr>
          <w:rFonts w:ascii="TimesNewRomanPSMT" w:hAnsi="TimesNewRomanPSMT"/>
          <w:color w:val="000000"/>
          <w:sz w:val="24"/>
          <w:szCs w:val="24"/>
        </w:rPr>
        <w:t xml:space="preserve">The </w:t>
      </w:r>
      <w:r w:rsidRPr="00E35F65">
        <w:rPr>
          <w:rFonts w:ascii="TimesNewRomanPSMT" w:hAnsi="TimesNewRomanPSMT"/>
          <w:b/>
          <w:color w:val="000000"/>
          <w:sz w:val="24"/>
          <w:szCs w:val="24"/>
        </w:rPr>
        <w:t>topic</w:t>
      </w:r>
      <w:r w:rsidRPr="00E35F65">
        <w:rPr>
          <w:rFonts w:ascii="TimesNewRomanPSMT" w:hAnsi="TimesNewRomanPSMT"/>
          <w:color w:val="000000"/>
          <w:sz w:val="24"/>
          <w:szCs w:val="24"/>
        </w:rPr>
        <w:t xml:space="preserve"> did not come up during the three presidential debates, and the </w:t>
      </w:r>
      <w:r w:rsidRPr="00E35F65">
        <w:rPr>
          <w:rFonts w:ascii="TimesNewRomanPSMT" w:hAnsi="TimesNewRomanPSMT"/>
          <w:b/>
          <w:color w:val="000000"/>
          <w:sz w:val="24"/>
          <w:szCs w:val="24"/>
        </w:rPr>
        <w:t>candidates</w:t>
      </w:r>
      <w:r w:rsidRPr="00E35F65">
        <w:rPr>
          <w:rFonts w:ascii="TimesNewRomanPSMT" w:hAnsi="TimesNewRomanPSMT"/>
          <w:color w:val="000000"/>
          <w:sz w:val="24"/>
          <w:szCs w:val="24"/>
        </w:rPr>
        <w:t xml:space="preserve"> have not provided detailed </w:t>
      </w:r>
      <w:r w:rsidRPr="00E35F65">
        <w:rPr>
          <w:rFonts w:ascii="TimesNewRomanPSMT" w:hAnsi="TimesNewRomanPSMT"/>
          <w:b/>
          <w:color w:val="000000"/>
          <w:sz w:val="24"/>
          <w:szCs w:val="24"/>
        </w:rPr>
        <w:t>legislative</w:t>
      </w:r>
      <w:r w:rsidRPr="00E35F65">
        <w:rPr>
          <w:rFonts w:ascii="TimesNewRomanPSMT" w:hAnsi="TimesNewRomanPSMT"/>
          <w:color w:val="000000"/>
          <w:sz w:val="24"/>
          <w:szCs w:val="24"/>
        </w:rPr>
        <w:t xml:space="preserve"> or regulatory plans outlining their </w:t>
      </w:r>
      <w:r w:rsidRPr="00E35F65">
        <w:rPr>
          <w:rFonts w:ascii="TimesNewRomanPSMT" w:hAnsi="TimesNewRomanPSMT"/>
          <w:b/>
          <w:color w:val="000000"/>
          <w:sz w:val="24"/>
          <w:szCs w:val="24"/>
        </w:rPr>
        <w:t>stances</w:t>
      </w:r>
      <w:r w:rsidRPr="00E35F65">
        <w:rPr>
          <w:rFonts w:ascii="TimesNewRomanPSMT" w:hAnsi="TimesNewRomanPSMT"/>
          <w:color w:val="000000"/>
          <w:sz w:val="24"/>
          <w:szCs w:val="24"/>
        </w:rPr>
        <w:t xml:space="preserve"> on the </w:t>
      </w:r>
      <w:r w:rsidRPr="00E35F65">
        <w:rPr>
          <w:rFonts w:ascii="TimesNewRomanPSMT" w:hAnsi="TimesNewRomanPSMT"/>
          <w:b/>
          <w:color w:val="000000"/>
          <w:sz w:val="24"/>
          <w:szCs w:val="24"/>
        </w:rPr>
        <w:t>issue</w:t>
      </w:r>
      <w:r w:rsidRPr="00E35F65">
        <w:rPr>
          <w:rFonts w:ascii="TimesNewRomanPSMT" w:hAnsi="TimesNewRomanPSMT"/>
          <w:color w:val="000000"/>
          <w:sz w:val="24"/>
          <w:szCs w:val="24"/>
        </w:rPr>
        <w:t>.</w:t>
      </w:r>
      <w:r>
        <w:rPr>
          <w:rFonts w:ascii="TimesNewRomanPSMT" w:hAnsi="TimesNewRomanPSMT" w:hint="eastAsia"/>
          <w:color w:val="000000"/>
          <w:sz w:val="24"/>
          <w:szCs w:val="24"/>
        </w:rPr>
        <w:t>”</w:t>
      </w:r>
      <w:r>
        <w:rPr>
          <w:rFonts w:ascii="TimesNewRomanPSMT" w:hAnsi="TimesNewRomanPSMT"/>
          <w:color w:val="000000"/>
          <w:sz w:val="24"/>
          <w:szCs w:val="24"/>
        </w:rPr>
        <w:t xml:space="preserve">- </w:t>
      </w:r>
      <w:r w:rsidRPr="00E35F65">
        <w:rPr>
          <w:rFonts w:ascii="TimesNewRomanPSMT" w:hAnsi="TimesNewRomanPSMT"/>
          <w:i/>
          <w:color w:val="000000"/>
          <w:sz w:val="24"/>
          <w:szCs w:val="24"/>
        </w:rPr>
        <w:t>The New York Times</w:t>
      </w:r>
      <w:r>
        <w:rPr>
          <w:rFonts w:ascii="TimesNewRomanPSMT" w:hAnsi="TimesNewRomanPSMT"/>
          <w:color w:val="000000"/>
          <w:sz w:val="24"/>
          <w:szCs w:val="24"/>
        </w:rPr>
        <w:t>, The United States</w:t>
      </w:r>
    </w:p>
    <w:p w14:paraId="19B0D84E" w14:textId="22ADCE49" w:rsidR="00E35F65" w:rsidRPr="00E35F65" w:rsidRDefault="00E35F65" w:rsidP="00E35F65">
      <w:pPr>
        <w:pStyle w:val="ListParagraph"/>
        <w:numPr>
          <w:ilvl w:val="0"/>
          <w:numId w:val="1"/>
        </w:numPr>
        <w:spacing w:line="480" w:lineRule="auto"/>
        <w:rPr>
          <w:rFonts w:ascii="Times New Roman" w:eastAsia="Times New Roman" w:hAnsi="Times New Roman" w:cs="Times New Roman"/>
          <w:sz w:val="24"/>
          <w:szCs w:val="24"/>
        </w:rPr>
      </w:pPr>
      <w:r>
        <w:rPr>
          <w:rFonts w:ascii="Times New Roman" w:hAnsi="Times New Roman" w:cs="Times New Roman"/>
          <w:sz w:val="24"/>
          <w:szCs w:val="24"/>
        </w:rPr>
        <w:t>“</w:t>
      </w:r>
      <w:r w:rsidRPr="00E35F65">
        <w:rPr>
          <w:rFonts w:ascii="Times New Roman" w:hAnsi="Times New Roman" w:cs="Times New Roman"/>
          <w:sz w:val="24"/>
          <w:szCs w:val="24"/>
        </w:rPr>
        <w:t xml:space="preserve">Though the party has good </w:t>
      </w:r>
      <w:r w:rsidRPr="00E35F65">
        <w:rPr>
          <w:rFonts w:ascii="Times New Roman" w:hAnsi="Times New Roman" w:cs="Times New Roman"/>
          <w:b/>
          <w:sz w:val="24"/>
          <w:szCs w:val="24"/>
        </w:rPr>
        <w:t xml:space="preserve">policies </w:t>
      </w:r>
      <w:r w:rsidRPr="00E35F65">
        <w:rPr>
          <w:rFonts w:ascii="Times New Roman" w:hAnsi="Times New Roman" w:cs="Times New Roman"/>
          <w:sz w:val="24"/>
          <w:szCs w:val="24"/>
        </w:rPr>
        <w:t xml:space="preserve">on equality, it has not prioritized the promotion and selection of women and ethnic minority </w:t>
      </w:r>
      <w:r w:rsidRPr="00E35F65">
        <w:rPr>
          <w:rFonts w:ascii="Times New Roman" w:hAnsi="Times New Roman" w:cs="Times New Roman"/>
          <w:b/>
          <w:sz w:val="24"/>
          <w:szCs w:val="24"/>
        </w:rPr>
        <w:t>candidates</w:t>
      </w:r>
      <w:r w:rsidRPr="00E35F65">
        <w:rPr>
          <w:rFonts w:ascii="Times New Roman" w:hAnsi="Times New Roman" w:cs="Times New Roman"/>
          <w:sz w:val="24"/>
          <w:szCs w:val="24"/>
        </w:rPr>
        <w:t>.</w:t>
      </w:r>
      <w:r>
        <w:rPr>
          <w:rFonts w:ascii="Times New Roman" w:hAnsi="Times New Roman" w:cs="Times New Roman"/>
          <w:sz w:val="24"/>
          <w:szCs w:val="24"/>
        </w:rPr>
        <w:t>” –</w:t>
      </w:r>
      <w:r w:rsidRPr="00E35F65">
        <w:rPr>
          <w:rFonts w:ascii="Times New Roman" w:hAnsi="Times New Roman" w:cs="Times New Roman"/>
          <w:i/>
          <w:sz w:val="24"/>
          <w:szCs w:val="24"/>
        </w:rPr>
        <w:t>The Guardian</w:t>
      </w:r>
      <w:r>
        <w:rPr>
          <w:rFonts w:ascii="Times New Roman" w:hAnsi="Times New Roman" w:cs="Times New Roman"/>
          <w:sz w:val="24"/>
          <w:szCs w:val="24"/>
        </w:rPr>
        <w:t>, Great Britain\</w:t>
      </w:r>
    </w:p>
    <w:p w14:paraId="00CF8756" w14:textId="763DDB30" w:rsidR="00E35F65" w:rsidRDefault="00CB20B4" w:rsidP="00E35F65">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Examples of the use of low quality terms are:</w:t>
      </w:r>
    </w:p>
    <w:p w14:paraId="2328FB4F" w14:textId="788DE2DE" w:rsidR="00CB20B4" w:rsidRPr="00CB20B4" w:rsidRDefault="00CB20B4" w:rsidP="00CB20B4">
      <w:pPr>
        <w:pStyle w:val="ListParagraph"/>
        <w:numPr>
          <w:ilvl w:val="0"/>
          <w:numId w:val="2"/>
        </w:numPr>
        <w:spacing w:line="480" w:lineRule="auto"/>
        <w:rPr>
          <w:rFonts w:ascii="Times New Roman" w:eastAsia="Times New Roman" w:hAnsi="Times New Roman" w:cs="Times New Roman"/>
          <w:sz w:val="24"/>
          <w:szCs w:val="24"/>
        </w:rPr>
      </w:pPr>
      <w:r>
        <w:rPr>
          <w:rFonts w:ascii="Times New Roman" w:hAnsi="Times New Roman"/>
          <w:sz w:val="24"/>
          <w:szCs w:val="24"/>
        </w:rPr>
        <w:t>“</w:t>
      </w:r>
      <w:r w:rsidRPr="00CB20B4">
        <w:rPr>
          <w:rFonts w:ascii="Times New Roman" w:hAnsi="Times New Roman"/>
          <w:sz w:val="24"/>
          <w:szCs w:val="24"/>
        </w:rPr>
        <w:t xml:space="preserve">Brown </w:t>
      </w:r>
      <w:proofErr w:type="spellStart"/>
      <w:r w:rsidRPr="00CB20B4">
        <w:rPr>
          <w:rFonts w:ascii="Times New Roman" w:hAnsi="Times New Roman"/>
          <w:sz w:val="24"/>
          <w:szCs w:val="24"/>
        </w:rPr>
        <w:t>labours</w:t>
      </w:r>
      <w:proofErr w:type="spellEnd"/>
      <w:r w:rsidRPr="00CB20B4">
        <w:rPr>
          <w:rFonts w:ascii="Times New Roman" w:hAnsi="Times New Roman"/>
          <w:sz w:val="24"/>
          <w:szCs w:val="24"/>
        </w:rPr>
        <w:t xml:space="preserve"> under the disadvantage of being seven years older, three sizes larger, and light years less </w:t>
      </w:r>
      <w:r w:rsidRPr="00CB20B4">
        <w:rPr>
          <w:rFonts w:ascii="Times New Roman" w:hAnsi="Times New Roman"/>
          <w:b/>
          <w:sz w:val="24"/>
          <w:szCs w:val="24"/>
        </w:rPr>
        <w:t>fashion</w:t>
      </w:r>
      <w:r w:rsidRPr="00CB20B4">
        <w:rPr>
          <w:rFonts w:ascii="Times New Roman" w:hAnsi="Times New Roman"/>
          <w:sz w:val="24"/>
          <w:szCs w:val="24"/>
        </w:rPr>
        <w:t>-literate than her potential usurper</w:t>
      </w:r>
      <w:r>
        <w:rPr>
          <w:rFonts w:ascii="Times New Roman" w:hAnsi="Times New Roman"/>
        </w:rPr>
        <w:t xml:space="preserve">.”  - </w:t>
      </w:r>
      <w:r w:rsidRPr="00CB20B4">
        <w:rPr>
          <w:rFonts w:ascii="Times New Roman" w:hAnsi="Times New Roman"/>
          <w:i/>
          <w:sz w:val="24"/>
          <w:szCs w:val="24"/>
        </w:rPr>
        <w:t>The Daily Telegraph</w:t>
      </w:r>
      <w:r>
        <w:rPr>
          <w:rFonts w:ascii="Times New Roman" w:hAnsi="Times New Roman"/>
          <w:sz w:val="24"/>
          <w:szCs w:val="24"/>
        </w:rPr>
        <w:t>, Great Britain</w:t>
      </w:r>
    </w:p>
    <w:p w14:paraId="76454BAB" w14:textId="59A2E254" w:rsidR="00CB20B4" w:rsidRPr="00D0236A" w:rsidRDefault="00D0236A" w:rsidP="00CB20B4">
      <w:pPr>
        <w:pStyle w:val="ListParagraph"/>
        <w:numPr>
          <w:ilvl w:val="0"/>
          <w:numId w:val="2"/>
        </w:numPr>
        <w:spacing w:line="480" w:lineRule="auto"/>
        <w:rPr>
          <w:rFonts w:ascii="Times New Roman" w:eastAsia="Times New Roman" w:hAnsi="Times New Roman" w:cs="Times New Roman"/>
          <w:sz w:val="24"/>
          <w:szCs w:val="24"/>
        </w:rPr>
      </w:pPr>
      <w:r>
        <w:rPr>
          <w:rFonts w:ascii="Times New Roman" w:hAnsi="Times New Roman" w:cs="Times New Roman"/>
          <w:sz w:val="24"/>
          <w:szCs w:val="24"/>
        </w:rPr>
        <w:t>“</w:t>
      </w:r>
      <w:r w:rsidR="00CB20B4" w:rsidRPr="00D0236A">
        <w:rPr>
          <w:rFonts w:ascii="Times New Roman" w:hAnsi="Times New Roman" w:cs="Times New Roman"/>
          <w:sz w:val="24"/>
          <w:szCs w:val="24"/>
        </w:rPr>
        <w:t xml:space="preserve">Canada's "First Lady" ends up receiving about as much gush from </w:t>
      </w:r>
      <w:proofErr w:type="spellStart"/>
      <w:r w:rsidR="00CB20B4" w:rsidRPr="00D0236A">
        <w:rPr>
          <w:rFonts w:ascii="Times New Roman" w:hAnsi="Times New Roman" w:cs="Times New Roman"/>
          <w:sz w:val="24"/>
          <w:szCs w:val="24"/>
        </w:rPr>
        <w:t>Beker</w:t>
      </w:r>
      <w:proofErr w:type="spellEnd"/>
      <w:r w:rsidR="00CB20B4" w:rsidRPr="00D0236A">
        <w:rPr>
          <w:rFonts w:ascii="Times New Roman" w:hAnsi="Times New Roman" w:cs="Times New Roman"/>
          <w:sz w:val="24"/>
          <w:szCs w:val="24"/>
        </w:rPr>
        <w:t xml:space="preserve"> as Valentino (one of the many </w:t>
      </w:r>
      <w:r w:rsidR="00CB20B4" w:rsidRPr="00D0236A">
        <w:rPr>
          <w:rFonts w:ascii="Times New Roman" w:hAnsi="Times New Roman" w:cs="Times New Roman"/>
          <w:b/>
          <w:sz w:val="24"/>
          <w:szCs w:val="24"/>
        </w:rPr>
        <w:t>designers</w:t>
      </w:r>
      <w:r w:rsidR="00CB20B4" w:rsidRPr="00D0236A">
        <w:rPr>
          <w:rFonts w:ascii="Times New Roman" w:hAnsi="Times New Roman" w:cs="Times New Roman"/>
          <w:sz w:val="24"/>
          <w:szCs w:val="24"/>
        </w:rPr>
        <w:t xml:space="preserve"> whom she knits tales about).</w:t>
      </w:r>
      <w:r>
        <w:rPr>
          <w:rFonts w:ascii="Times New Roman" w:hAnsi="Times New Roman" w:cs="Times New Roman"/>
          <w:sz w:val="24"/>
          <w:szCs w:val="24"/>
        </w:rPr>
        <w:t xml:space="preserve">” – </w:t>
      </w:r>
      <w:r w:rsidRPr="00D0236A">
        <w:rPr>
          <w:rFonts w:ascii="Times New Roman" w:hAnsi="Times New Roman" w:cs="Times New Roman"/>
          <w:i/>
          <w:sz w:val="24"/>
          <w:szCs w:val="24"/>
        </w:rPr>
        <w:t>The National Post</w:t>
      </w:r>
      <w:r>
        <w:rPr>
          <w:rFonts w:ascii="Times New Roman" w:hAnsi="Times New Roman" w:cs="Times New Roman"/>
          <w:sz w:val="24"/>
          <w:szCs w:val="24"/>
        </w:rPr>
        <w:t>, Canada</w:t>
      </w:r>
    </w:p>
    <w:p w14:paraId="58D189AE" w14:textId="397FCD2C" w:rsidR="00D0236A" w:rsidRPr="00D0236A" w:rsidRDefault="00D0236A" w:rsidP="00CB20B4">
      <w:pPr>
        <w:pStyle w:val="ListParagraph"/>
        <w:numPr>
          <w:ilvl w:val="0"/>
          <w:numId w:val="2"/>
        </w:numPr>
        <w:spacing w:line="480" w:lineRule="auto"/>
        <w:rPr>
          <w:rFonts w:ascii="Times New Roman" w:eastAsia="Times New Roman" w:hAnsi="Times New Roman" w:cs="Times New Roman"/>
          <w:sz w:val="24"/>
          <w:szCs w:val="24"/>
        </w:rPr>
      </w:pPr>
      <w:r>
        <w:rPr>
          <w:rFonts w:ascii="Times New Roman" w:hAnsi="Times New Roman" w:cs="Times New Roman"/>
          <w:sz w:val="24"/>
          <w:szCs w:val="24"/>
        </w:rPr>
        <w:lastRenderedPageBreak/>
        <w:t>“</w:t>
      </w:r>
      <w:r w:rsidRPr="00D0236A">
        <w:rPr>
          <w:rFonts w:ascii="Times New Roman" w:hAnsi="Times New Roman" w:cs="Times New Roman"/>
          <w:sz w:val="24"/>
          <w:szCs w:val="24"/>
        </w:rPr>
        <w:t>After face</w:t>
      </w:r>
      <w:r>
        <w:rPr>
          <w:rFonts w:ascii="Times New Roman" w:hAnsi="Times New Roman" w:cs="Times New Roman"/>
          <w:sz w:val="24"/>
          <w:szCs w:val="24"/>
        </w:rPr>
        <w:t>-</w:t>
      </w:r>
      <w:r w:rsidRPr="00D0236A">
        <w:rPr>
          <w:rFonts w:ascii="Times New Roman" w:hAnsi="Times New Roman" w:cs="Times New Roman"/>
          <w:sz w:val="24"/>
          <w:szCs w:val="24"/>
        </w:rPr>
        <w:t xml:space="preserve">offs in which his demeanor, his exaggerated sighs and even his </w:t>
      </w:r>
      <w:r w:rsidRPr="00D0236A">
        <w:rPr>
          <w:rFonts w:ascii="Times New Roman" w:hAnsi="Times New Roman" w:cs="Times New Roman"/>
          <w:b/>
          <w:sz w:val="24"/>
          <w:szCs w:val="24"/>
        </w:rPr>
        <w:t>makeup</w:t>
      </w:r>
      <w:r w:rsidRPr="00D0236A">
        <w:rPr>
          <w:rFonts w:ascii="Times New Roman" w:hAnsi="Times New Roman" w:cs="Times New Roman"/>
          <w:sz w:val="24"/>
          <w:szCs w:val="24"/>
        </w:rPr>
        <w:t xml:space="preserve"> drew criticism, Gore trailed Bush by 4 points after the last one.</w:t>
      </w:r>
      <w:r>
        <w:rPr>
          <w:rFonts w:ascii="Times New Roman" w:hAnsi="Times New Roman" w:cs="Times New Roman"/>
          <w:sz w:val="24"/>
          <w:szCs w:val="24"/>
        </w:rPr>
        <w:t xml:space="preserve">” – </w:t>
      </w:r>
      <w:r w:rsidRPr="00D0236A">
        <w:rPr>
          <w:rFonts w:ascii="Times New Roman" w:hAnsi="Times New Roman" w:cs="Times New Roman"/>
          <w:i/>
          <w:sz w:val="24"/>
          <w:szCs w:val="24"/>
        </w:rPr>
        <w:t>USA Today</w:t>
      </w:r>
      <w:r>
        <w:rPr>
          <w:rFonts w:ascii="Times New Roman" w:hAnsi="Times New Roman" w:cs="Times New Roman"/>
          <w:sz w:val="24"/>
          <w:szCs w:val="24"/>
        </w:rPr>
        <w:t>, The United States</w:t>
      </w:r>
    </w:p>
    <w:p w14:paraId="4CD797DF" w14:textId="47111923" w:rsidR="00260C16" w:rsidRDefault="001832B5" w:rsidP="00057B69">
      <w:pPr>
        <w:spacing w:line="480" w:lineRule="auto"/>
        <w:rPr>
          <w:rFonts w:ascii="Times New Roman" w:hAnsi="Times New Roman" w:cs="Times New Roman"/>
          <w:b/>
          <w:sz w:val="24"/>
          <w:szCs w:val="24"/>
        </w:rPr>
      </w:pPr>
      <w:r w:rsidRPr="001832B5">
        <w:rPr>
          <w:rFonts w:ascii="Times New Roman" w:hAnsi="Times New Roman" w:cs="Times New Roman"/>
          <w:b/>
          <w:sz w:val="24"/>
          <w:szCs w:val="24"/>
        </w:rPr>
        <w:t>Conclusion</w:t>
      </w:r>
    </w:p>
    <w:p w14:paraId="3E98DD35" w14:textId="4D927B42" w:rsidR="001832B5" w:rsidRDefault="001832B5" w:rsidP="00057B69">
      <w:pPr>
        <w:spacing w:line="480" w:lineRule="auto"/>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The goal of this study was to determine if the quality of media coverage varies during elections in the United States, Canada, and Great Britain.  Previous research showed that all three countries utilize the liberal media style that best fits nations that are established democracies with majoritarian rule and individualized representation.  This research also demonstrated that each country had its own media culture and campaign guidelines.  The information gained from previous research allowed for a hypothesis to be formed regarding the findings of this study.  </w:t>
      </w:r>
      <w:r w:rsidR="00A61F50">
        <w:rPr>
          <w:rFonts w:ascii="Times New Roman" w:hAnsi="Times New Roman" w:cs="Times New Roman"/>
          <w:sz w:val="24"/>
          <w:szCs w:val="24"/>
        </w:rPr>
        <w:t>The hypothesis “t</w:t>
      </w:r>
      <w:r w:rsidR="00A61F50" w:rsidRPr="00AB0790">
        <w:rPr>
          <w:rFonts w:ascii="Times New Roman" w:hAnsi="Times New Roman" w:cs="Times New Roman"/>
          <w:sz w:val="24"/>
          <w:szCs w:val="24"/>
        </w:rPr>
        <w:t>he quality of election coverage in Canada will be significantly higher than that of the United States due to the strict limits placed on campaign length and spending</w:t>
      </w:r>
      <w:r w:rsidR="00A61F50">
        <w:rPr>
          <w:rFonts w:ascii="Times New Roman" w:hAnsi="Times New Roman" w:cs="Times New Roman"/>
          <w:sz w:val="24"/>
          <w:szCs w:val="24"/>
        </w:rPr>
        <w:t xml:space="preserve">” was tested by comparing the amount of high and low quality terms used in election coverage in newspapers from the respective countries.  Articles covering the election from one before </w:t>
      </w:r>
      <w:proofErr w:type="gramStart"/>
      <w:r w:rsidR="00A61F50">
        <w:rPr>
          <w:rFonts w:ascii="Times New Roman" w:hAnsi="Times New Roman" w:cs="Times New Roman"/>
          <w:sz w:val="24"/>
          <w:szCs w:val="24"/>
        </w:rPr>
        <w:t>election day</w:t>
      </w:r>
      <w:proofErr w:type="gramEnd"/>
      <w:r w:rsidR="00A61F50">
        <w:rPr>
          <w:rFonts w:ascii="Times New Roman" w:hAnsi="Times New Roman" w:cs="Times New Roman"/>
          <w:sz w:val="24"/>
          <w:szCs w:val="24"/>
        </w:rPr>
        <w:t xml:space="preserve"> were taken from </w:t>
      </w:r>
      <w:r w:rsidR="00A61F50" w:rsidRPr="00A61F50">
        <w:rPr>
          <w:rFonts w:ascii="Times New Roman" w:hAnsi="Times New Roman" w:cs="Times New Roman"/>
          <w:i/>
          <w:sz w:val="24"/>
          <w:szCs w:val="24"/>
        </w:rPr>
        <w:t>The New York Times</w:t>
      </w:r>
      <w:r w:rsidR="00A61F50">
        <w:rPr>
          <w:rFonts w:ascii="Times New Roman" w:hAnsi="Times New Roman" w:cs="Times New Roman"/>
          <w:sz w:val="24"/>
          <w:szCs w:val="24"/>
        </w:rPr>
        <w:t xml:space="preserve"> and </w:t>
      </w:r>
      <w:r w:rsidR="00A61F50" w:rsidRPr="00A61F50">
        <w:rPr>
          <w:rFonts w:ascii="Times New Roman" w:hAnsi="Times New Roman" w:cs="Times New Roman"/>
          <w:i/>
          <w:sz w:val="24"/>
          <w:szCs w:val="24"/>
        </w:rPr>
        <w:t>USA Today</w:t>
      </w:r>
      <w:r w:rsidR="00A61F50">
        <w:rPr>
          <w:rFonts w:ascii="Times New Roman" w:hAnsi="Times New Roman" w:cs="Times New Roman"/>
          <w:sz w:val="24"/>
          <w:szCs w:val="24"/>
        </w:rPr>
        <w:t xml:space="preserve"> for the United States, </w:t>
      </w:r>
      <w:r w:rsidR="00A61F50" w:rsidRPr="00A61F50">
        <w:rPr>
          <w:rFonts w:ascii="Times New Roman" w:hAnsi="Times New Roman" w:cs="Times New Roman"/>
          <w:i/>
          <w:sz w:val="24"/>
          <w:szCs w:val="24"/>
        </w:rPr>
        <w:t>The Daily Telegraph</w:t>
      </w:r>
      <w:r w:rsidR="00A61F50">
        <w:rPr>
          <w:rFonts w:ascii="Times New Roman" w:hAnsi="Times New Roman" w:cs="Times New Roman"/>
          <w:sz w:val="24"/>
          <w:szCs w:val="24"/>
        </w:rPr>
        <w:t xml:space="preserve"> and </w:t>
      </w:r>
      <w:r w:rsidR="00A61F50" w:rsidRPr="00A61F50">
        <w:rPr>
          <w:rFonts w:ascii="Times New Roman" w:hAnsi="Times New Roman" w:cs="Times New Roman"/>
          <w:i/>
          <w:sz w:val="24"/>
          <w:szCs w:val="24"/>
        </w:rPr>
        <w:t xml:space="preserve">The Guardian </w:t>
      </w:r>
      <w:r w:rsidR="00A61F50" w:rsidRPr="00A61F50">
        <w:rPr>
          <w:rFonts w:ascii="Times New Roman" w:hAnsi="Times New Roman" w:cs="Times New Roman"/>
          <w:sz w:val="24"/>
          <w:szCs w:val="24"/>
        </w:rPr>
        <w:t>from Great Britain</w:t>
      </w:r>
      <w:r w:rsidR="00A61F50">
        <w:rPr>
          <w:rFonts w:ascii="Times New Roman" w:hAnsi="Times New Roman" w:cs="Times New Roman"/>
          <w:sz w:val="24"/>
          <w:szCs w:val="24"/>
        </w:rPr>
        <w:t xml:space="preserve">, and </w:t>
      </w:r>
      <w:r w:rsidR="00A61F50" w:rsidRPr="00A61F50">
        <w:rPr>
          <w:rFonts w:ascii="Times New Roman" w:hAnsi="Times New Roman" w:cs="Times New Roman"/>
          <w:i/>
          <w:sz w:val="24"/>
          <w:szCs w:val="24"/>
        </w:rPr>
        <w:t>The Globe and Mail</w:t>
      </w:r>
      <w:r w:rsidR="00A61F50">
        <w:rPr>
          <w:rFonts w:ascii="Times New Roman" w:hAnsi="Times New Roman" w:cs="Times New Roman"/>
          <w:sz w:val="24"/>
          <w:szCs w:val="24"/>
        </w:rPr>
        <w:t xml:space="preserve"> and </w:t>
      </w:r>
      <w:r w:rsidR="00A61F50" w:rsidRPr="00A61F50">
        <w:rPr>
          <w:rFonts w:ascii="Times New Roman" w:hAnsi="Times New Roman" w:cs="Times New Roman"/>
          <w:i/>
          <w:sz w:val="24"/>
          <w:szCs w:val="24"/>
        </w:rPr>
        <w:t>The National Post</w:t>
      </w:r>
      <w:r w:rsidR="00A61F50">
        <w:rPr>
          <w:rFonts w:ascii="Times New Roman" w:hAnsi="Times New Roman" w:cs="Times New Roman"/>
          <w:sz w:val="24"/>
          <w:szCs w:val="24"/>
        </w:rPr>
        <w:t xml:space="preserve"> from Canada.  The articles were then scanned for terms from a dictionary that was created that labeled words and phrases as either high or low quality.  The total percentages of high or low quality terms used in the newspaper articles from each country were then compared.  The results showed that Canadian newspapers had the highest percentage of high quality terms and the lowest percentage of low quality terms while the United States had the second highest percentage of high quality terms and had the same percentage of low quality terms as Great Britain.  The findings of </w:t>
      </w:r>
      <w:r w:rsidR="008914B1">
        <w:rPr>
          <w:rFonts w:ascii="Times New Roman" w:hAnsi="Times New Roman" w:cs="Times New Roman"/>
          <w:sz w:val="24"/>
          <w:szCs w:val="24"/>
        </w:rPr>
        <w:t xml:space="preserve">this study show that Canada had higher quality election coverage than the United States and Great </w:t>
      </w:r>
      <w:r w:rsidR="008914B1">
        <w:rPr>
          <w:rFonts w:ascii="Times New Roman" w:hAnsi="Times New Roman" w:cs="Times New Roman"/>
          <w:sz w:val="24"/>
          <w:szCs w:val="24"/>
        </w:rPr>
        <w:lastRenderedPageBreak/>
        <w:t>Britain meaning that the hypothesis “t</w:t>
      </w:r>
      <w:r w:rsidR="008914B1" w:rsidRPr="00AB0790">
        <w:rPr>
          <w:rFonts w:ascii="Times New Roman" w:hAnsi="Times New Roman" w:cs="Times New Roman"/>
          <w:sz w:val="24"/>
          <w:szCs w:val="24"/>
        </w:rPr>
        <w:t>he quality of election coverage in Canada will be significantly higher than that of the United States due to the strict limits placed on campaign length and spending</w:t>
      </w:r>
      <w:r w:rsidR="008914B1">
        <w:rPr>
          <w:rFonts w:ascii="Times New Roman" w:hAnsi="Times New Roman" w:cs="Times New Roman"/>
          <w:sz w:val="24"/>
          <w:szCs w:val="24"/>
        </w:rPr>
        <w:t xml:space="preserve">” can be accepted along with the acknowledgement that the exact reason for the existing discrepancies is unknown.  </w:t>
      </w:r>
    </w:p>
    <w:p w14:paraId="21BCB764" w14:textId="77777777" w:rsidR="0036447D" w:rsidRDefault="0036447D" w:rsidP="00057B69">
      <w:pPr>
        <w:spacing w:line="480" w:lineRule="auto"/>
        <w:rPr>
          <w:rFonts w:ascii="Times New Roman" w:hAnsi="Times New Roman" w:cs="Times New Roman"/>
          <w:sz w:val="24"/>
          <w:szCs w:val="24"/>
        </w:rPr>
      </w:pPr>
    </w:p>
    <w:p w14:paraId="5FD43FB5" w14:textId="77777777" w:rsidR="0036447D" w:rsidRDefault="0036447D" w:rsidP="00057B69">
      <w:pPr>
        <w:spacing w:line="480" w:lineRule="auto"/>
        <w:rPr>
          <w:rFonts w:ascii="Times New Roman" w:hAnsi="Times New Roman" w:cs="Times New Roman"/>
          <w:sz w:val="24"/>
          <w:szCs w:val="24"/>
        </w:rPr>
      </w:pPr>
    </w:p>
    <w:p w14:paraId="6C9CEE6C" w14:textId="77777777" w:rsidR="0036447D" w:rsidRDefault="0036447D" w:rsidP="00057B69">
      <w:pPr>
        <w:spacing w:line="480" w:lineRule="auto"/>
        <w:rPr>
          <w:rFonts w:ascii="Times New Roman" w:hAnsi="Times New Roman" w:cs="Times New Roman"/>
          <w:sz w:val="24"/>
          <w:szCs w:val="24"/>
        </w:rPr>
      </w:pPr>
    </w:p>
    <w:p w14:paraId="5B73A61C" w14:textId="77777777" w:rsidR="0036447D" w:rsidRDefault="0036447D" w:rsidP="00057B69">
      <w:pPr>
        <w:spacing w:line="480" w:lineRule="auto"/>
        <w:rPr>
          <w:rFonts w:ascii="Times New Roman" w:hAnsi="Times New Roman" w:cs="Times New Roman"/>
          <w:sz w:val="24"/>
          <w:szCs w:val="24"/>
        </w:rPr>
      </w:pPr>
    </w:p>
    <w:p w14:paraId="7EB86A31" w14:textId="77777777" w:rsidR="0036447D" w:rsidRDefault="0036447D" w:rsidP="00057B69">
      <w:pPr>
        <w:spacing w:line="480" w:lineRule="auto"/>
        <w:rPr>
          <w:rFonts w:ascii="Times New Roman" w:hAnsi="Times New Roman" w:cs="Times New Roman"/>
          <w:sz w:val="24"/>
          <w:szCs w:val="24"/>
        </w:rPr>
      </w:pPr>
    </w:p>
    <w:p w14:paraId="03CEDAD5" w14:textId="77777777" w:rsidR="0036447D" w:rsidRDefault="0036447D" w:rsidP="00057B69">
      <w:pPr>
        <w:spacing w:line="480" w:lineRule="auto"/>
        <w:rPr>
          <w:rFonts w:ascii="Times New Roman" w:hAnsi="Times New Roman" w:cs="Times New Roman"/>
          <w:sz w:val="24"/>
          <w:szCs w:val="24"/>
        </w:rPr>
      </w:pPr>
    </w:p>
    <w:p w14:paraId="31ADC8C3" w14:textId="77777777" w:rsidR="0036447D" w:rsidRDefault="0036447D" w:rsidP="00057B69">
      <w:pPr>
        <w:spacing w:line="480" w:lineRule="auto"/>
        <w:rPr>
          <w:rFonts w:ascii="Times New Roman" w:hAnsi="Times New Roman" w:cs="Times New Roman"/>
          <w:sz w:val="24"/>
          <w:szCs w:val="24"/>
        </w:rPr>
      </w:pPr>
    </w:p>
    <w:p w14:paraId="72FBC132" w14:textId="77777777" w:rsidR="0036447D" w:rsidRDefault="0036447D" w:rsidP="00057B69">
      <w:pPr>
        <w:spacing w:line="480" w:lineRule="auto"/>
        <w:rPr>
          <w:rFonts w:ascii="Times New Roman" w:hAnsi="Times New Roman" w:cs="Times New Roman"/>
          <w:sz w:val="24"/>
          <w:szCs w:val="24"/>
        </w:rPr>
      </w:pPr>
    </w:p>
    <w:p w14:paraId="3F2F8BA2" w14:textId="77777777" w:rsidR="0036447D" w:rsidRDefault="0036447D" w:rsidP="00057B69">
      <w:pPr>
        <w:spacing w:line="480" w:lineRule="auto"/>
        <w:rPr>
          <w:rFonts w:ascii="Times New Roman" w:hAnsi="Times New Roman" w:cs="Times New Roman"/>
          <w:sz w:val="24"/>
          <w:szCs w:val="24"/>
        </w:rPr>
      </w:pPr>
    </w:p>
    <w:p w14:paraId="1E0C920E" w14:textId="77777777" w:rsidR="0036447D" w:rsidRDefault="0036447D" w:rsidP="00057B69">
      <w:pPr>
        <w:spacing w:line="480" w:lineRule="auto"/>
        <w:rPr>
          <w:rFonts w:ascii="Times New Roman" w:hAnsi="Times New Roman" w:cs="Times New Roman"/>
          <w:sz w:val="24"/>
          <w:szCs w:val="24"/>
        </w:rPr>
      </w:pPr>
    </w:p>
    <w:p w14:paraId="634BF282" w14:textId="77777777" w:rsidR="0036447D" w:rsidRDefault="0036447D" w:rsidP="00057B69">
      <w:pPr>
        <w:spacing w:line="480" w:lineRule="auto"/>
        <w:rPr>
          <w:rFonts w:ascii="Times New Roman" w:hAnsi="Times New Roman" w:cs="Times New Roman"/>
          <w:sz w:val="24"/>
          <w:szCs w:val="24"/>
        </w:rPr>
      </w:pPr>
    </w:p>
    <w:p w14:paraId="73A353BE" w14:textId="77777777" w:rsidR="0036447D" w:rsidRDefault="0036447D" w:rsidP="00057B69">
      <w:pPr>
        <w:spacing w:line="480" w:lineRule="auto"/>
        <w:rPr>
          <w:rFonts w:ascii="Times New Roman" w:hAnsi="Times New Roman" w:cs="Times New Roman"/>
          <w:sz w:val="24"/>
          <w:szCs w:val="24"/>
        </w:rPr>
      </w:pPr>
    </w:p>
    <w:p w14:paraId="5BD09D27" w14:textId="77777777" w:rsidR="0036447D" w:rsidRDefault="0036447D" w:rsidP="00057B69">
      <w:pPr>
        <w:spacing w:line="480" w:lineRule="auto"/>
        <w:rPr>
          <w:rFonts w:ascii="Times New Roman" w:hAnsi="Times New Roman" w:cs="Times New Roman"/>
          <w:sz w:val="24"/>
          <w:szCs w:val="24"/>
        </w:rPr>
      </w:pPr>
    </w:p>
    <w:p w14:paraId="113A5625" w14:textId="77777777" w:rsidR="0036447D" w:rsidRDefault="0036447D" w:rsidP="00057B69">
      <w:pPr>
        <w:spacing w:line="480" w:lineRule="auto"/>
        <w:rPr>
          <w:rFonts w:ascii="Times New Roman" w:hAnsi="Times New Roman" w:cs="Times New Roman"/>
          <w:sz w:val="24"/>
          <w:szCs w:val="24"/>
        </w:rPr>
      </w:pPr>
    </w:p>
    <w:p w14:paraId="4BA0F790" w14:textId="77777777" w:rsidR="0036447D" w:rsidRDefault="0036447D" w:rsidP="0036447D">
      <w:pPr>
        <w:spacing w:line="480" w:lineRule="auto"/>
        <w:jc w:val="center"/>
        <w:rPr>
          <w:rFonts w:ascii="Times New Roman" w:hAnsi="Times New Roman" w:cs="Times New Roman"/>
          <w:sz w:val="24"/>
        </w:rPr>
      </w:pPr>
      <w:r>
        <w:rPr>
          <w:rFonts w:ascii="Times New Roman" w:hAnsi="Times New Roman" w:cs="Times New Roman"/>
          <w:sz w:val="24"/>
        </w:rPr>
        <w:lastRenderedPageBreak/>
        <w:t>Citations</w:t>
      </w:r>
    </w:p>
    <w:p w14:paraId="79462999" w14:textId="77777777" w:rsidR="0036447D" w:rsidRDefault="0036447D" w:rsidP="0036447D">
      <w:pPr>
        <w:spacing w:line="240" w:lineRule="auto"/>
        <w:jc w:val="both"/>
        <w:rPr>
          <w:rFonts w:ascii="Times New Roman" w:hAnsi="Times New Roman" w:cs="Times New Roman"/>
          <w:sz w:val="24"/>
        </w:rPr>
      </w:pPr>
      <w:r>
        <w:rPr>
          <w:rFonts w:ascii="Times New Roman" w:hAnsi="Times New Roman" w:cs="Times New Roman"/>
          <w:sz w:val="24"/>
        </w:rPr>
        <w:t xml:space="preserve">Andersen, Kristi and Stuart J. Thorson. 1989. “Public Discourse or Strategic Game? Changes in </w:t>
      </w:r>
      <w:r>
        <w:rPr>
          <w:rFonts w:ascii="Times New Roman" w:hAnsi="Times New Roman" w:cs="Times New Roman"/>
          <w:sz w:val="24"/>
        </w:rPr>
        <w:tab/>
        <w:t xml:space="preserve">Our Conception of Elections.” </w:t>
      </w:r>
      <w:r w:rsidRPr="006043D0">
        <w:rPr>
          <w:rFonts w:ascii="Times New Roman" w:hAnsi="Times New Roman" w:cs="Times New Roman"/>
          <w:i/>
          <w:sz w:val="24"/>
        </w:rPr>
        <w:t>Studies in American Political Development</w:t>
      </w:r>
      <w:r>
        <w:rPr>
          <w:rFonts w:ascii="Times New Roman" w:hAnsi="Times New Roman" w:cs="Times New Roman"/>
          <w:sz w:val="24"/>
        </w:rPr>
        <w:t>, 3, 263-78</w:t>
      </w:r>
    </w:p>
    <w:p w14:paraId="13B6CE11" w14:textId="77777777" w:rsidR="0036447D" w:rsidRDefault="0036447D" w:rsidP="0036447D">
      <w:pPr>
        <w:spacing w:line="240" w:lineRule="auto"/>
        <w:jc w:val="both"/>
        <w:rPr>
          <w:rFonts w:ascii="Times New Roman" w:hAnsi="Times New Roman" w:cs="Times New Roman"/>
          <w:sz w:val="24"/>
        </w:rPr>
      </w:pPr>
      <w:r>
        <w:rPr>
          <w:rFonts w:ascii="Times New Roman" w:hAnsi="Times New Roman" w:cs="Times New Roman"/>
          <w:sz w:val="24"/>
        </w:rPr>
        <w:t xml:space="preserve">Barber, James David. 1978. “Characters in the Campaign: The Literary Problem.” In James </w:t>
      </w:r>
      <w:r>
        <w:rPr>
          <w:rFonts w:ascii="Times New Roman" w:hAnsi="Times New Roman" w:cs="Times New Roman"/>
          <w:sz w:val="24"/>
        </w:rPr>
        <w:tab/>
        <w:t xml:space="preserve">David Barber, ed., </w:t>
      </w:r>
      <w:r w:rsidRPr="002256D7">
        <w:rPr>
          <w:rFonts w:ascii="Times New Roman" w:hAnsi="Times New Roman" w:cs="Times New Roman"/>
          <w:i/>
          <w:sz w:val="24"/>
        </w:rPr>
        <w:t>Race for the P</w:t>
      </w:r>
      <w:r>
        <w:rPr>
          <w:rFonts w:ascii="Times New Roman" w:hAnsi="Times New Roman" w:cs="Times New Roman"/>
          <w:i/>
          <w:sz w:val="24"/>
        </w:rPr>
        <w:t>r</w:t>
      </w:r>
      <w:r w:rsidRPr="002256D7">
        <w:rPr>
          <w:rFonts w:ascii="Times New Roman" w:hAnsi="Times New Roman" w:cs="Times New Roman"/>
          <w:i/>
          <w:sz w:val="24"/>
        </w:rPr>
        <w:t>esidency</w:t>
      </w:r>
      <w:r>
        <w:rPr>
          <w:rFonts w:ascii="Times New Roman" w:hAnsi="Times New Roman" w:cs="Times New Roman"/>
          <w:sz w:val="24"/>
        </w:rPr>
        <w:t>. Englewood Cliffs: Prentice Hall.</w:t>
      </w:r>
    </w:p>
    <w:p w14:paraId="670C22D6" w14:textId="77777777" w:rsidR="0036447D" w:rsidRDefault="0036447D" w:rsidP="0036447D">
      <w:pPr>
        <w:rPr>
          <w:rFonts w:ascii="Times New Roman" w:hAnsi="Times New Roman" w:cs="Times New Roman"/>
          <w:sz w:val="24"/>
          <w:szCs w:val="24"/>
        </w:rPr>
      </w:pPr>
      <w:r w:rsidRPr="003D697D">
        <w:rPr>
          <w:rFonts w:ascii="Times New Roman" w:hAnsi="Times New Roman" w:cs="Times New Roman"/>
          <w:sz w:val="24"/>
          <w:szCs w:val="24"/>
        </w:rPr>
        <w:t xml:space="preserve">Baumgartner, Frank R. and Laura </w:t>
      </w:r>
      <w:proofErr w:type="spellStart"/>
      <w:r w:rsidRPr="003D697D">
        <w:rPr>
          <w:rFonts w:ascii="Times New Roman" w:hAnsi="Times New Roman" w:cs="Times New Roman"/>
          <w:sz w:val="24"/>
          <w:szCs w:val="24"/>
        </w:rPr>
        <w:t>Chaques</w:t>
      </w:r>
      <w:proofErr w:type="spellEnd"/>
      <w:r w:rsidRPr="003D697D">
        <w:rPr>
          <w:rFonts w:ascii="Times New Roman" w:hAnsi="Times New Roman" w:cs="Times New Roman"/>
          <w:sz w:val="24"/>
          <w:szCs w:val="24"/>
        </w:rPr>
        <w:t xml:space="preserve"> </w:t>
      </w:r>
      <w:proofErr w:type="spellStart"/>
      <w:r w:rsidRPr="003D697D">
        <w:rPr>
          <w:rFonts w:ascii="Times New Roman" w:hAnsi="Times New Roman" w:cs="Times New Roman"/>
          <w:sz w:val="24"/>
          <w:szCs w:val="24"/>
        </w:rPr>
        <w:t>Bonafont</w:t>
      </w:r>
      <w:proofErr w:type="spellEnd"/>
      <w:r w:rsidRPr="003D697D">
        <w:rPr>
          <w:rFonts w:ascii="Times New Roman" w:hAnsi="Times New Roman" w:cs="Times New Roman"/>
          <w:sz w:val="24"/>
          <w:szCs w:val="24"/>
        </w:rPr>
        <w:t xml:space="preserve">. 2015. All News Is Bad News: Newspaper Coverage of Political Parties in Spain. </w:t>
      </w:r>
      <w:r w:rsidRPr="003D697D">
        <w:rPr>
          <w:rFonts w:ascii="Times New Roman" w:hAnsi="Times New Roman" w:cs="Times New Roman"/>
          <w:i/>
          <w:sz w:val="24"/>
          <w:szCs w:val="24"/>
        </w:rPr>
        <w:t>Political Communication</w:t>
      </w:r>
      <w:r>
        <w:rPr>
          <w:rFonts w:ascii="Times New Roman" w:hAnsi="Times New Roman" w:cs="Times New Roman"/>
          <w:sz w:val="24"/>
          <w:szCs w:val="24"/>
        </w:rPr>
        <w:t xml:space="preserve">, </w:t>
      </w:r>
      <w:r w:rsidRPr="003D697D">
        <w:rPr>
          <w:rFonts w:ascii="Times New Roman" w:hAnsi="Times New Roman" w:cs="Times New Roman"/>
          <w:sz w:val="24"/>
          <w:szCs w:val="24"/>
        </w:rPr>
        <w:t>00:1–24</w:t>
      </w:r>
    </w:p>
    <w:p w14:paraId="57A16294" w14:textId="77777777" w:rsidR="0036447D" w:rsidRPr="003D697D" w:rsidRDefault="0036447D" w:rsidP="0036447D">
      <w:pPr>
        <w:rPr>
          <w:rFonts w:ascii="Times New Roman" w:hAnsi="Times New Roman" w:cs="Times New Roman"/>
          <w:sz w:val="24"/>
          <w:szCs w:val="24"/>
        </w:rPr>
      </w:pPr>
      <w:r>
        <w:rPr>
          <w:rFonts w:ascii="Times New Roman" w:hAnsi="Times New Roman" w:cs="Times New Roman"/>
          <w:sz w:val="24"/>
          <w:szCs w:val="24"/>
        </w:rPr>
        <w:t>Andrew, Blake. 2013</w:t>
      </w:r>
      <w:r w:rsidRPr="002554A3">
        <w:rPr>
          <w:rFonts w:ascii="Times New Roman" w:hAnsi="Times New Roman" w:cs="Times New Roman"/>
          <w:sz w:val="24"/>
          <w:szCs w:val="24"/>
        </w:rPr>
        <w:t xml:space="preserve">. Political Journalism Represented by Headline News: Canadian Public and </w:t>
      </w:r>
      <w:r>
        <w:rPr>
          <w:rFonts w:ascii="Times New Roman" w:hAnsi="Times New Roman" w:cs="Times New Roman"/>
          <w:sz w:val="24"/>
          <w:szCs w:val="24"/>
        </w:rPr>
        <w:tab/>
      </w:r>
      <w:r w:rsidRPr="002554A3">
        <w:rPr>
          <w:rFonts w:ascii="Times New Roman" w:hAnsi="Times New Roman" w:cs="Times New Roman"/>
          <w:sz w:val="24"/>
          <w:szCs w:val="24"/>
        </w:rPr>
        <w:t xml:space="preserve">Commercial Media Compared. </w:t>
      </w:r>
      <w:r w:rsidRPr="002554A3">
        <w:rPr>
          <w:rFonts w:ascii="Times New Roman" w:hAnsi="Times New Roman" w:cs="Times New Roman"/>
          <w:i/>
          <w:sz w:val="24"/>
          <w:szCs w:val="24"/>
        </w:rPr>
        <w:t>Canadian Journal Of Political Science</w:t>
      </w:r>
      <w:r w:rsidRPr="002554A3">
        <w:rPr>
          <w:rFonts w:ascii="Times New Roman" w:hAnsi="Times New Roman" w:cs="Times New Roman"/>
          <w:sz w:val="24"/>
          <w:szCs w:val="24"/>
        </w:rPr>
        <w:t>, 46(2), 455-478</w:t>
      </w:r>
    </w:p>
    <w:p w14:paraId="654FA4C0" w14:textId="77777777" w:rsidR="0036447D" w:rsidRDefault="0036447D" w:rsidP="0036447D">
      <w:pPr>
        <w:spacing w:line="240" w:lineRule="auto"/>
        <w:jc w:val="both"/>
        <w:rPr>
          <w:rFonts w:ascii="Times New Roman" w:hAnsi="Times New Roman" w:cs="Times New Roman"/>
          <w:sz w:val="24"/>
        </w:rPr>
      </w:pPr>
      <w:r>
        <w:rPr>
          <w:rFonts w:ascii="Times New Roman" w:hAnsi="Times New Roman" w:cs="Times New Roman"/>
          <w:sz w:val="24"/>
        </w:rPr>
        <w:t xml:space="preserve">Curran, James. 2011. </w:t>
      </w:r>
      <w:r>
        <w:rPr>
          <w:rFonts w:ascii="Times New Roman" w:hAnsi="Times New Roman" w:cs="Times New Roman"/>
          <w:i/>
          <w:sz w:val="24"/>
        </w:rPr>
        <w:t>Media and Democracy</w:t>
      </w:r>
      <w:r>
        <w:rPr>
          <w:rFonts w:ascii="Times New Roman" w:hAnsi="Times New Roman" w:cs="Times New Roman"/>
          <w:sz w:val="24"/>
        </w:rPr>
        <w:t xml:space="preserve">, London: </w:t>
      </w:r>
      <w:proofErr w:type="spellStart"/>
      <w:r>
        <w:rPr>
          <w:rFonts w:ascii="Times New Roman" w:hAnsi="Times New Roman" w:cs="Times New Roman"/>
          <w:sz w:val="24"/>
        </w:rPr>
        <w:t>Routledge</w:t>
      </w:r>
      <w:proofErr w:type="spellEnd"/>
    </w:p>
    <w:p w14:paraId="3B70438D" w14:textId="77777777" w:rsidR="0036447D" w:rsidRDefault="0036447D" w:rsidP="0036447D">
      <w:pPr>
        <w:spacing w:line="240" w:lineRule="auto"/>
        <w:jc w:val="both"/>
        <w:rPr>
          <w:rFonts w:ascii="Times New Roman" w:hAnsi="Times New Roman" w:cs="Times New Roman"/>
          <w:sz w:val="24"/>
        </w:rPr>
      </w:pPr>
      <w:r>
        <w:rPr>
          <w:rFonts w:ascii="Times New Roman" w:hAnsi="Times New Roman" w:cs="Times New Roman"/>
          <w:sz w:val="24"/>
        </w:rPr>
        <w:t>Dunaway, Johanna. 2013</w:t>
      </w:r>
      <w:r w:rsidRPr="003847E6">
        <w:rPr>
          <w:rFonts w:ascii="Times New Roman" w:hAnsi="Times New Roman" w:cs="Times New Roman"/>
          <w:sz w:val="24"/>
        </w:rPr>
        <w:t xml:space="preserve">. </w:t>
      </w:r>
      <w:r>
        <w:rPr>
          <w:rFonts w:ascii="Times New Roman" w:hAnsi="Times New Roman" w:cs="Times New Roman"/>
          <w:sz w:val="24"/>
        </w:rPr>
        <w:t>“</w:t>
      </w:r>
      <w:r w:rsidRPr="003847E6">
        <w:rPr>
          <w:rFonts w:ascii="Times New Roman" w:hAnsi="Times New Roman" w:cs="Times New Roman"/>
          <w:sz w:val="24"/>
        </w:rPr>
        <w:t>Media Ownership and Story Tone in Campaign News.</w:t>
      </w:r>
      <w:r>
        <w:rPr>
          <w:rFonts w:ascii="Times New Roman" w:hAnsi="Times New Roman" w:cs="Times New Roman"/>
          <w:sz w:val="24"/>
        </w:rPr>
        <w:t>”</w:t>
      </w:r>
      <w:r w:rsidRPr="003847E6">
        <w:rPr>
          <w:rFonts w:ascii="Times New Roman" w:hAnsi="Times New Roman" w:cs="Times New Roman"/>
          <w:sz w:val="24"/>
        </w:rPr>
        <w:t xml:space="preserve"> </w:t>
      </w:r>
      <w:r w:rsidRPr="003847E6">
        <w:rPr>
          <w:rFonts w:ascii="Times New Roman" w:hAnsi="Times New Roman" w:cs="Times New Roman"/>
          <w:i/>
          <w:sz w:val="24"/>
        </w:rPr>
        <w:t xml:space="preserve">American </w:t>
      </w:r>
      <w:r>
        <w:rPr>
          <w:rFonts w:ascii="Times New Roman" w:hAnsi="Times New Roman" w:cs="Times New Roman"/>
          <w:i/>
          <w:sz w:val="24"/>
        </w:rPr>
        <w:tab/>
      </w:r>
      <w:r w:rsidRPr="003847E6">
        <w:rPr>
          <w:rFonts w:ascii="Times New Roman" w:hAnsi="Times New Roman" w:cs="Times New Roman"/>
          <w:i/>
          <w:sz w:val="24"/>
        </w:rPr>
        <w:t>Politics Research</w:t>
      </w:r>
      <w:r w:rsidRPr="003847E6">
        <w:rPr>
          <w:rFonts w:ascii="Times New Roman" w:hAnsi="Times New Roman" w:cs="Times New Roman"/>
          <w:sz w:val="24"/>
        </w:rPr>
        <w:t>, 41(1), 24-53</w:t>
      </w:r>
    </w:p>
    <w:p w14:paraId="5CDC3DFB" w14:textId="77777777" w:rsidR="0036447D" w:rsidRPr="003D697D" w:rsidRDefault="0036447D" w:rsidP="0036447D">
      <w:pPr>
        <w:rPr>
          <w:rFonts w:ascii="Times New Roman" w:hAnsi="Times New Roman" w:cs="Times New Roman"/>
          <w:sz w:val="24"/>
          <w:szCs w:val="24"/>
        </w:rPr>
      </w:pPr>
      <w:proofErr w:type="spellStart"/>
      <w:proofErr w:type="gramStart"/>
      <w:r w:rsidRPr="003D697D">
        <w:rPr>
          <w:rFonts w:ascii="Times New Roman" w:hAnsi="Times New Roman" w:cs="Times New Roman"/>
          <w:sz w:val="24"/>
          <w:szCs w:val="24"/>
        </w:rPr>
        <w:t>Esser</w:t>
      </w:r>
      <w:proofErr w:type="spellEnd"/>
      <w:r w:rsidRPr="003D697D">
        <w:rPr>
          <w:rFonts w:ascii="Times New Roman" w:hAnsi="Times New Roman" w:cs="Times New Roman"/>
          <w:sz w:val="24"/>
          <w:szCs w:val="24"/>
        </w:rPr>
        <w:t xml:space="preserve">, Frank and Andrea </w:t>
      </w:r>
      <w:proofErr w:type="spellStart"/>
      <w:r w:rsidRPr="003D697D">
        <w:rPr>
          <w:rFonts w:ascii="Times New Roman" w:hAnsi="Times New Roman" w:cs="Times New Roman"/>
          <w:sz w:val="24"/>
          <w:szCs w:val="24"/>
        </w:rPr>
        <w:t>Umbricht</w:t>
      </w:r>
      <w:proofErr w:type="spellEnd"/>
      <w:r w:rsidRPr="003D697D">
        <w:rPr>
          <w:rFonts w:ascii="Times New Roman" w:hAnsi="Times New Roman" w:cs="Times New Roman"/>
          <w:sz w:val="24"/>
          <w:szCs w:val="24"/>
        </w:rPr>
        <w:t>.</w:t>
      </w:r>
      <w:proofErr w:type="gramEnd"/>
      <w:r w:rsidRPr="003D697D">
        <w:rPr>
          <w:rFonts w:ascii="Times New Roman" w:hAnsi="Times New Roman" w:cs="Times New Roman"/>
          <w:sz w:val="24"/>
          <w:szCs w:val="24"/>
        </w:rPr>
        <w:t xml:space="preserve"> 2013. Competing Models of Journalism? </w:t>
      </w:r>
      <w:proofErr w:type="gramStart"/>
      <w:r w:rsidRPr="003D697D">
        <w:rPr>
          <w:rFonts w:ascii="Times New Roman" w:hAnsi="Times New Roman" w:cs="Times New Roman"/>
          <w:sz w:val="24"/>
          <w:szCs w:val="24"/>
        </w:rPr>
        <w:t>Poli</w:t>
      </w:r>
      <w:r>
        <w:rPr>
          <w:rFonts w:ascii="Times New Roman" w:hAnsi="Times New Roman" w:cs="Times New Roman"/>
          <w:sz w:val="24"/>
          <w:szCs w:val="24"/>
        </w:rPr>
        <w:t xml:space="preserve">tical Affairs </w:t>
      </w:r>
      <w:r>
        <w:rPr>
          <w:rFonts w:ascii="Times New Roman" w:hAnsi="Times New Roman" w:cs="Times New Roman"/>
          <w:sz w:val="24"/>
          <w:szCs w:val="24"/>
        </w:rPr>
        <w:tab/>
        <w:t xml:space="preserve">Coverage </w:t>
      </w:r>
      <w:r w:rsidRPr="003D697D">
        <w:rPr>
          <w:rFonts w:ascii="Times New Roman" w:hAnsi="Times New Roman" w:cs="Times New Roman"/>
          <w:sz w:val="24"/>
          <w:szCs w:val="24"/>
        </w:rPr>
        <w:t>in U.S., British, German, Swiss, French and Italian Newspapers.</w:t>
      </w:r>
      <w:proofErr w:type="gramEnd"/>
      <w:r w:rsidRPr="003D697D">
        <w:rPr>
          <w:rFonts w:ascii="Times New Roman" w:hAnsi="Times New Roman" w:cs="Times New Roman"/>
          <w:sz w:val="24"/>
          <w:szCs w:val="24"/>
        </w:rPr>
        <w:t xml:space="preserve"> </w:t>
      </w:r>
      <w:r>
        <w:rPr>
          <w:rFonts w:ascii="Times New Roman" w:hAnsi="Times New Roman" w:cs="Times New Roman"/>
          <w:i/>
          <w:sz w:val="24"/>
          <w:szCs w:val="24"/>
        </w:rPr>
        <w:t xml:space="preserve">National </w:t>
      </w:r>
      <w:r>
        <w:rPr>
          <w:rFonts w:ascii="Times New Roman" w:hAnsi="Times New Roman" w:cs="Times New Roman"/>
          <w:i/>
          <w:sz w:val="24"/>
          <w:szCs w:val="24"/>
        </w:rPr>
        <w:tab/>
        <w:t xml:space="preserve">Centre of Competence </w:t>
      </w:r>
      <w:r w:rsidRPr="003D697D">
        <w:rPr>
          <w:rFonts w:ascii="Times New Roman" w:hAnsi="Times New Roman" w:cs="Times New Roman"/>
          <w:i/>
          <w:sz w:val="24"/>
          <w:szCs w:val="24"/>
        </w:rPr>
        <w:t xml:space="preserve">in Research (NCCR): Challenges to Democracy in the 21st </w:t>
      </w:r>
      <w:r>
        <w:rPr>
          <w:rFonts w:ascii="Times New Roman" w:hAnsi="Times New Roman" w:cs="Times New Roman"/>
          <w:i/>
          <w:sz w:val="24"/>
          <w:szCs w:val="24"/>
        </w:rPr>
        <w:tab/>
      </w:r>
      <w:r w:rsidRPr="003D697D">
        <w:rPr>
          <w:rFonts w:ascii="Times New Roman" w:hAnsi="Times New Roman" w:cs="Times New Roman"/>
          <w:i/>
          <w:sz w:val="24"/>
          <w:szCs w:val="24"/>
        </w:rPr>
        <w:t>Century</w:t>
      </w:r>
      <w:r w:rsidRPr="003D697D">
        <w:rPr>
          <w:rFonts w:ascii="Times New Roman" w:hAnsi="Times New Roman" w:cs="Times New Roman"/>
          <w:sz w:val="24"/>
          <w:szCs w:val="24"/>
        </w:rPr>
        <w:t>, 14: 989-1007</w:t>
      </w:r>
    </w:p>
    <w:p w14:paraId="0842A426" w14:textId="77777777" w:rsidR="0036447D" w:rsidRDefault="0036447D" w:rsidP="0036447D">
      <w:pPr>
        <w:spacing w:line="240" w:lineRule="auto"/>
        <w:jc w:val="both"/>
        <w:rPr>
          <w:rFonts w:ascii="Times New Roman" w:hAnsi="Times New Roman" w:cs="Times New Roman"/>
          <w:sz w:val="24"/>
        </w:rPr>
      </w:pPr>
      <w:proofErr w:type="gramStart"/>
      <w:r>
        <w:rPr>
          <w:rFonts w:ascii="Times New Roman" w:hAnsi="Times New Roman" w:cs="Times New Roman"/>
          <w:sz w:val="24"/>
        </w:rPr>
        <w:t>Fletcher, Frederick J. 1987.</w:t>
      </w:r>
      <w:proofErr w:type="gramEnd"/>
      <w:r>
        <w:rPr>
          <w:rFonts w:ascii="Times New Roman" w:hAnsi="Times New Roman" w:cs="Times New Roman"/>
          <w:sz w:val="24"/>
        </w:rPr>
        <w:t xml:space="preserve"> “Mass Media and Parliamentary Elections in Canada.” </w:t>
      </w:r>
      <w:r w:rsidRPr="00F228CF">
        <w:rPr>
          <w:rFonts w:ascii="Times New Roman" w:hAnsi="Times New Roman" w:cs="Times New Roman"/>
          <w:i/>
          <w:sz w:val="24"/>
        </w:rPr>
        <w:t xml:space="preserve">Legislative </w:t>
      </w:r>
      <w:r>
        <w:rPr>
          <w:rFonts w:ascii="Times New Roman" w:hAnsi="Times New Roman" w:cs="Times New Roman"/>
          <w:i/>
          <w:sz w:val="24"/>
        </w:rPr>
        <w:tab/>
      </w:r>
      <w:r w:rsidRPr="00F228CF">
        <w:rPr>
          <w:rFonts w:ascii="Times New Roman" w:hAnsi="Times New Roman" w:cs="Times New Roman"/>
          <w:i/>
          <w:sz w:val="24"/>
        </w:rPr>
        <w:t>Studies Quarterly</w:t>
      </w:r>
      <w:r>
        <w:rPr>
          <w:rFonts w:ascii="Times New Roman" w:hAnsi="Times New Roman" w:cs="Times New Roman"/>
          <w:sz w:val="24"/>
        </w:rPr>
        <w:t>, 12, 341-372</w:t>
      </w:r>
    </w:p>
    <w:p w14:paraId="7F9FF0BC" w14:textId="77777777" w:rsidR="0036447D" w:rsidRDefault="0036447D" w:rsidP="0036447D">
      <w:pPr>
        <w:spacing w:line="240" w:lineRule="auto"/>
        <w:jc w:val="both"/>
        <w:rPr>
          <w:rFonts w:ascii="Times New Roman" w:hAnsi="Times New Roman" w:cs="Times New Roman"/>
          <w:sz w:val="24"/>
        </w:rPr>
      </w:pPr>
      <w:proofErr w:type="spellStart"/>
      <w:r>
        <w:rPr>
          <w:rFonts w:ascii="Times New Roman" w:hAnsi="Times New Roman" w:cs="Times New Roman"/>
          <w:sz w:val="24"/>
        </w:rPr>
        <w:t>Gidengil</w:t>
      </w:r>
      <w:proofErr w:type="spellEnd"/>
      <w:r>
        <w:rPr>
          <w:rFonts w:ascii="Times New Roman" w:hAnsi="Times New Roman" w:cs="Times New Roman"/>
          <w:sz w:val="24"/>
        </w:rPr>
        <w:t xml:space="preserve">, Elizabeth. 2008. “Media Matter: Election Coverage in Canada.” In </w:t>
      </w:r>
      <w:proofErr w:type="spellStart"/>
      <w:r>
        <w:rPr>
          <w:rFonts w:ascii="Times New Roman" w:hAnsi="Times New Roman" w:cs="Times New Roman"/>
          <w:sz w:val="24"/>
        </w:rPr>
        <w:t>Jesper</w:t>
      </w:r>
      <w:proofErr w:type="spellEnd"/>
      <w:r>
        <w:rPr>
          <w:rFonts w:ascii="Times New Roman" w:hAnsi="Times New Roman" w:cs="Times New Roman"/>
          <w:sz w:val="24"/>
        </w:rPr>
        <w:t xml:space="preserve"> </w:t>
      </w:r>
      <w:proofErr w:type="spellStart"/>
      <w:r>
        <w:rPr>
          <w:rFonts w:ascii="Times New Roman" w:hAnsi="Times New Roman" w:cs="Times New Roman"/>
          <w:sz w:val="24"/>
        </w:rPr>
        <w:t>Stromback</w:t>
      </w:r>
      <w:proofErr w:type="spellEnd"/>
      <w:r>
        <w:rPr>
          <w:rFonts w:ascii="Times New Roman" w:hAnsi="Times New Roman" w:cs="Times New Roman"/>
          <w:sz w:val="24"/>
        </w:rPr>
        <w:t xml:space="preserve"> </w:t>
      </w:r>
      <w:r>
        <w:rPr>
          <w:rFonts w:ascii="Times New Roman" w:hAnsi="Times New Roman" w:cs="Times New Roman"/>
          <w:sz w:val="24"/>
        </w:rPr>
        <w:tab/>
        <w:t xml:space="preserve">and Linda Lee </w:t>
      </w:r>
      <w:proofErr w:type="spellStart"/>
      <w:r>
        <w:rPr>
          <w:rFonts w:ascii="Times New Roman" w:hAnsi="Times New Roman" w:cs="Times New Roman"/>
          <w:sz w:val="24"/>
        </w:rPr>
        <w:t>Kaid</w:t>
      </w:r>
      <w:proofErr w:type="spellEnd"/>
      <w:r>
        <w:rPr>
          <w:rFonts w:ascii="Times New Roman" w:hAnsi="Times New Roman" w:cs="Times New Roman"/>
          <w:sz w:val="24"/>
        </w:rPr>
        <w:t xml:space="preserve">, ed. </w:t>
      </w:r>
      <w:r w:rsidRPr="008553F5">
        <w:rPr>
          <w:rFonts w:ascii="Times New Roman" w:hAnsi="Times New Roman" w:cs="Times New Roman"/>
          <w:i/>
          <w:sz w:val="24"/>
        </w:rPr>
        <w:t>Handbook of Election News Coverage Around the World</w:t>
      </w:r>
      <w:r>
        <w:rPr>
          <w:rFonts w:ascii="Times New Roman" w:hAnsi="Times New Roman" w:cs="Times New Roman"/>
          <w:sz w:val="24"/>
        </w:rPr>
        <w:t xml:space="preserve">. </w:t>
      </w:r>
    </w:p>
    <w:p w14:paraId="35E35F92" w14:textId="77777777" w:rsidR="0036447D" w:rsidRDefault="0036447D" w:rsidP="0036447D">
      <w:pPr>
        <w:spacing w:line="240" w:lineRule="auto"/>
        <w:jc w:val="both"/>
        <w:rPr>
          <w:rFonts w:ascii="Times New Roman" w:hAnsi="Times New Roman" w:cs="Times New Roman"/>
          <w:sz w:val="24"/>
        </w:rPr>
      </w:pPr>
      <w:r w:rsidRPr="0093153C">
        <w:rPr>
          <w:rFonts w:ascii="Times New Roman" w:hAnsi="Times New Roman" w:cs="Times New Roman"/>
          <w:sz w:val="24"/>
        </w:rPr>
        <w:t>H</w:t>
      </w:r>
      <w:r>
        <w:rPr>
          <w:rFonts w:ascii="Times New Roman" w:hAnsi="Times New Roman" w:cs="Times New Roman"/>
          <w:sz w:val="24"/>
        </w:rPr>
        <w:t xml:space="preserve">yun, Ki </w:t>
      </w:r>
      <w:proofErr w:type="spellStart"/>
      <w:r>
        <w:rPr>
          <w:rFonts w:ascii="Times New Roman" w:hAnsi="Times New Roman" w:cs="Times New Roman"/>
          <w:sz w:val="24"/>
        </w:rPr>
        <w:t>Deuk</w:t>
      </w:r>
      <w:proofErr w:type="spellEnd"/>
      <w:r>
        <w:rPr>
          <w:rFonts w:ascii="Times New Roman" w:hAnsi="Times New Roman" w:cs="Times New Roman"/>
          <w:sz w:val="24"/>
        </w:rPr>
        <w:t xml:space="preserve"> and &amp; </w:t>
      </w:r>
      <w:proofErr w:type="spellStart"/>
      <w:r>
        <w:rPr>
          <w:rFonts w:ascii="Times New Roman" w:hAnsi="Times New Roman" w:cs="Times New Roman"/>
          <w:sz w:val="24"/>
        </w:rPr>
        <w:t>Soo</w:t>
      </w:r>
      <w:proofErr w:type="spellEnd"/>
      <w:r>
        <w:rPr>
          <w:rFonts w:ascii="Times New Roman" w:hAnsi="Times New Roman" w:cs="Times New Roman"/>
          <w:sz w:val="24"/>
        </w:rPr>
        <w:t xml:space="preserve"> Jung Moon. 2014</w:t>
      </w:r>
      <w:r w:rsidRPr="0093153C">
        <w:rPr>
          <w:rFonts w:ascii="Times New Roman" w:hAnsi="Times New Roman" w:cs="Times New Roman"/>
          <w:sz w:val="24"/>
        </w:rPr>
        <w:t xml:space="preserve">. </w:t>
      </w:r>
      <w:r>
        <w:rPr>
          <w:rFonts w:ascii="Times New Roman" w:hAnsi="Times New Roman" w:cs="Times New Roman"/>
          <w:sz w:val="24"/>
        </w:rPr>
        <w:t>“</w:t>
      </w:r>
      <w:r w:rsidRPr="0093153C">
        <w:rPr>
          <w:rFonts w:ascii="Times New Roman" w:hAnsi="Times New Roman" w:cs="Times New Roman"/>
          <w:sz w:val="24"/>
        </w:rPr>
        <w:t xml:space="preserve">News Media’s Role in the Issue-Voting Process: </w:t>
      </w:r>
      <w:r>
        <w:rPr>
          <w:rFonts w:ascii="Times New Roman" w:hAnsi="Times New Roman" w:cs="Times New Roman"/>
          <w:sz w:val="24"/>
        </w:rPr>
        <w:tab/>
      </w:r>
      <w:r w:rsidRPr="0093153C">
        <w:rPr>
          <w:rFonts w:ascii="Times New Roman" w:hAnsi="Times New Roman" w:cs="Times New Roman"/>
          <w:sz w:val="24"/>
        </w:rPr>
        <w:t>News Attention, Issue Proximity, and Vote Choice.</w:t>
      </w:r>
      <w:r>
        <w:rPr>
          <w:rFonts w:ascii="Times New Roman" w:hAnsi="Times New Roman" w:cs="Times New Roman"/>
          <w:sz w:val="24"/>
        </w:rPr>
        <w:t>”</w:t>
      </w:r>
      <w:r w:rsidRPr="0093153C">
        <w:rPr>
          <w:rFonts w:ascii="Times New Roman" w:hAnsi="Times New Roman" w:cs="Times New Roman"/>
          <w:sz w:val="24"/>
        </w:rPr>
        <w:t xml:space="preserve"> </w:t>
      </w:r>
      <w:r w:rsidRPr="0093153C">
        <w:rPr>
          <w:rFonts w:ascii="Times New Roman" w:hAnsi="Times New Roman" w:cs="Times New Roman"/>
          <w:i/>
          <w:sz w:val="24"/>
        </w:rPr>
        <w:t xml:space="preserve">Journalism &amp; Mass Communication </w:t>
      </w:r>
      <w:r>
        <w:rPr>
          <w:rFonts w:ascii="Times New Roman" w:hAnsi="Times New Roman" w:cs="Times New Roman"/>
          <w:i/>
          <w:sz w:val="24"/>
        </w:rPr>
        <w:tab/>
      </w:r>
      <w:r w:rsidRPr="0093153C">
        <w:rPr>
          <w:rFonts w:ascii="Times New Roman" w:hAnsi="Times New Roman" w:cs="Times New Roman"/>
          <w:i/>
          <w:sz w:val="24"/>
        </w:rPr>
        <w:t>Quarterly</w:t>
      </w:r>
      <w:r w:rsidRPr="0093153C">
        <w:rPr>
          <w:rFonts w:ascii="Times New Roman" w:hAnsi="Times New Roman" w:cs="Times New Roman"/>
          <w:sz w:val="24"/>
        </w:rPr>
        <w:t>, 91(4), 687-705</w:t>
      </w:r>
    </w:p>
    <w:p w14:paraId="6ED646DE" w14:textId="77777777" w:rsidR="0036447D" w:rsidRDefault="0036447D" w:rsidP="0036447D">
      <w:pPr>
        <w:spacing w:line="240" w:lineRule="auto"/>
        <w:rPr>
          <w:rFonts w:ascii="Times New Roman" w:hAnsi="Times New Roman" w:cs="Times New Roman"/>
          <w:sz w:val="24"/>
        </w:rPr>
      </w:pPr>
      <w:r>
        <w:rPr>
          <w:rFonts w:ascii="Times New Roman" w:hAnsi="Times New Roman" w:cs="Times New Roman"/>
          <w:sz w:val="24"/>
        </w:rPr>
        <w:t xml:space="preserve">Jamieson, Kathleen Hall, and </w:t>
      </w:r>
      <w:proofErr w:type="spellStart"/>
      <w:r>
        <w:rPr>
          <w:rFonts w:ascii="Times New Roman" w:hAnsi="Times New Roman" w:cs="Times New Roman"/>
          <w:sz w:val="24"/>
        </w:rPr>
        <w:t>Karlyn</w:t>
      </w:r>
      <w:proofErr w:type="spellEnd"/>
      <w:r>
        <w:rPr>
          <w:rFonts w:ascii="Times New Roman" w:hAnsi="Times New Roman" w:cs="Times New Roman"/>
          <w:sz w:val="24"/>
        </w:rPr>
        <w:t xml:space="preserve"> </w:t>
      </w:r>
      <w:proofErr w:type="spellStart"/>
      <w:r>
        <w:rPr>
          <w:rFonts w:ascii="Times New Roman" w:hAnsi="Times New Roman" w:cs="Times New Roman"/>
          <w:sz w:val="24"/>
        </w:rPr>
        <w:t>Kohrs</w:t>
      </w:r>
      <w:proofErr w:type="spellEnd"/>
      <w:r>
        <w:rPr>
          <w:rFonts w:ascii="Times New Roman" w:hAnsi="Times New Roman" w:cs="Times New Roman"/>
          <w:sz w:val="24"/>
        </w:rPr>
        <w:t xml:space="preserve"> Campbell. 1988. </w:t>
      </w:r>
      <w:r w:rsidRPr="006043D0">
        <w:rPr>
          <w:rFonts w:ascii="Times New Roman" w:hAnsi="Times New Roman" w:cs="Times New Roman"/>
          <w:i/>
          <w:sz w:val="24"/>
        </w:rPr>
        <w:t>The Interplay of Influence</w:t>
      </w:r>
      <w:r>
        <w:rPr>
          <w:rFonts w:ascii="Times New Roman" w:hAnsi="Times New Roman" w:cs="Times New Roman"/>
          <w:sz w:val="24"/>
        </w:rPr>
        <w:t>, 2</w:t>
      </w:r>
      <w:r w:rsidRPr="006043D0">
        <w:rPr>
          <w:rFonts w:ascii="Times New Roman" w:hAnsi="Times New Roman" w:cs="Times New Roman"/>
          <w:sz w:val="24"/>
          <w:vertAlign w:val="superscript"/>
        </w:rPr>
        <w:t>nd</w:t>
      </w:r>
      <w:r>
        <w:rPr>
          <w:rFonts w:ascii="Times New Roman" w:hAnsi="Times New Roman" w:cs="Times New Roman"/>
          <w:sz w:val="24"/>
        </w:rPr>
        <w:t xml:space="preserve">. Ed.  </w:t>
      </w:r>
      <w:r>
        <w:rPr>
          <w:rFonts w:ascii="Times New Roman" w:hAnsi="Times New Roman" w:cs="Times New Roman"/>
          <w:sz w:val="24"/>
        </w:rPr>
        <w:tab/>
        <w:t>Belmont: Wadsworth</w:t>
      </w:r>
    </w:p>
    <w:p w14:paraId="2D69A2E4" w14:textId="77777777" w:rsidR="0036447D" w:rsidRDefault="0036447D" w:rsidP="0036447D">
      <w:pPr>
        <w:spacing w:line="240" w:lineRule="auto"/>
        <w:rPr>
          <w:rFonts w:ascii="Times New Roman" w:hAnsi="Times New Roman" w:cs="Times New Roman"/>
          <w:sz w:val="24"/>
        </w:rPr>
      </w:pPr>
      <w:r>
        <w:rPr>
          <w:rFonts w:ascii="Times New Roman" w:hAnsi="Times New Roman" w:cs="Times New Roman"/>
          <w:sz w:val="24"/>
        </w:rPr>
        <w:t xml:space="preserve">Patterson, Thomas. 1993. </w:t>
      </w:r>
      <w:r w:rsidRPr="005E6A92">
        <w:rPr>
          <w:rFonts w:ascii="Times New Roman" w:hAnsi="Times New Roman" w:cs="Times New Roman"/>
          <w:i/>
          <w:sz w:val="24"/>
        </w:rPr>
        <w:t>Out of Order</w:t>
      </w:r>
      <w:r>
        <w:rPr>
          <w:rFonts w:ascii="Times New Roman" w:hAnsi="Times New Roman" w:cs="Times New Roman"/>
          <w:sz w:val="24"/>
        </w:rPr>
        <w:t>. New York: Knopf.</w:t>
      </w:r>
    </w:p>
    <w:p w14:paraId="489AE290" w14:textId="77777777" w:rsidR="0036447D" w:rsidRPr="00F96490" w:rsidRDefault="0036447D" w:rsidP="0036447D">
      <w:pPr>
        <w:rPr>
          <w:rFonts w:ascii="Times New Roman" w:hAnsi="Times New Roman" w:cs="Times New Roman"/>
          <w:sz w:val="24"/>
          <w:szCs w:val="24"/>
        </w:rPr>
      </w:pPr>
      <w:proofErr w:type="spellStart"/>
      <w:r w:rsidRPr="00F96490">
        <w:rPr>
          <w:rFonts w:ascii="Times New Roman" w:hAnsi="Times New Roman" w:cs="Times New Roman"/>
          <w:sz w:val="24"/>
          <w:szCs w:val="24"/>
        </w:rPr>
        <w:t>Ramsden</w:t>
      </w:r>
      <w:proofErr w:type="spellEnd"/>
      <w:r w:rsidRPr="00F96490">
        <w:rPr>
          <w:rFonts w:ascii="Times New Roman" w:hAnsi="Times New Roman" w:cs="Times New Roman"/>
          <w:sz w:val="24"/>
          <w:szCs w:val="24"/>
        </w:rPr>
        <w:t>, G. P. 1996. Media Coverage of Issues and Candidates: Wh</w:t>
      </w:r>
      <w:r>
        <w:rPr>
          <w:rFonts w:ascii="Times New Roman" w:hAnsi="Times New Roman" w:cs="Times New Roman"/>
          <w:sz w:val="24"/>
          <w:szCs w:val="24"/>
        </w:rPr>
        <w:t xml:space="preserve">at Balance is Appropriate in </w:t>
      </w:r>
      <w:r>
        <w:rPr>
          <w:rFonts w:ascii="Times New Roman" w:hAnsi="Times New Roman" w:cs="Times New Roman"/>
          <w:sz w:val="24"/>
          <w:szCs w:val="24"/>
        </w:rPr>
        <w:tab/>
        <w:t xml:space="preserve">a </w:t>
      </w:r>
      <w:r w:rsidRPr="00F96490">
        <w:rPr>
          <w:rFonts w:ascii="Times New Roman" w:hAnsi="Times New Roman" w:cs="Times New Roman"/>
          <w:sz w:val="24"/>
          <w:szCs w:val="24"/>
        </w:rPr>
        <w:t>Democracy</w:t>
      </w:r>
      <w:proofErr w:type="gramStart"/>
      <w:r w:rsidRPr="00F96490">
        <w:rPr>
          <w:rFonts w:ascii="Times New Roman" w:hAnsi="Times New Roman" w:cs="Times New Roman"/>
          <w:sz w:val="24"/>
          <w:szCs w:val="24"/>
        </w:rPr>
        <w:t>?.</w:t>
      </w:r>
      <w:proofErr w:type="gramEnd"/>
      <w:r w:rsidRPr="00F96490">
        <w:rPr>
          <w:rFonts w:ascii="Times New Roman" w:hAnsi="Times New Roman" w:cs="Times New Roman"/>
          <w:sz w:val="24"/>
          <w:szCs w:val="24"/>
        </w:rPr>
        <w:t> </w:t>
      </w:r>
      <w:proofErr w:type="gramStart"/>
      <w:r w:rsidRPr="00F96490">
        <w:rPr>
          <w:rFonts w:ascii="Times New Roman" w:hAnsi="Times New Roman" w:cs="Times New Roman"/>
          <w:i/>
          <w:iCs/>
          <w:sz w:val="24"/>
          <w:szCs w:val="24"/>
        </w:rPr>
        <w:t>Political Science Quarterly (Academy Of Political Science)</w:t>
      </w:r>
      <w:r w:rsidRPr="00F96490">
        <w:rPr>
          <w:rFonts w:ascii="Times New Roman" w:hAnsi="Times New Roman" w:cs="Times New Roman"/>
          <w:sz w:val="24"/>
          <w:szCs w:val="24"/>
        </w:rPr>
        <w:t>, </w:t>
      </w:r>
      <w:r w:rsidRPr="00F96490">
        <w:rPr>
          <w:rFonts w:ascii="Times New Roman" w:hAnsi="Times New Roman" w:cs="Times New Roman"/>
          <w:iCs/>
          <w:sz w:val="24"/>
          <w:szCs w:val="24"/>
        </w:rPr>
        <w:t>111</w:t>
      </w:r>
      <w:r w:rsidRPr="00F96490">
        <w:rPr>
          <w:rFonts w:ascii="Times New Roman" w:hAnsi="Times New Roman" w:cs="Times New Roman"/>
          <w:sz w:val="24"/>
          <w:szCs w:val="24"/>
        </w:rPr>
        <w:t>(1), 65.</w:t>
      </w:r>
      <w:proofErr w:type="gramEnd"/>
    </w:p>
    <w:p w14:paraId="78F29111" w14:textId="77777777" w:rsidR="0036447D" w:rsidRDefault="0036447D" w:rsidP="0036447D">
      <w:pPr>
        <w:spacing w:line="240" w:lineRule="auto"/>
        <w:rPr>
          <w:rFonts w:ascii="Times New Roman" w:hAnsi="Times New Roman" w:cs="Times New Roman"/>
          <w:sz w:val="24"/>
        </w:rPr>
      </w:pPr>
      <w:proofErr w:type="spellStart"/>
      <w:r>
        <w:rPr>
          <w:rFonts w:ascii="Times New Roman" w:hAnsi="Times New Roman" w:cs="Times New Roman"/>
          <w:sz w:val="24"/>
        </w:rPr>
        <w:t>Ranney</w:t>
      </w:r>
      <w:proofErr w:type="spellEnd"/>
      <w:r>
        <w:rPr>
          <w:rFonts w:ascii="Times New Roman" w:hAnsi="Times New Roman" w:cs="Times New Roman"/>
          <w:sz w:val="24"/>
        </w:rPr>
        <w:t xml:space="preserve">, Austin. 1983. </w:t>
      </w:r>
      <w:r w:rsidRPr="006043D0">
        <w:rPr>
          <w:rFonts w:ascii="Times New Roman" w:hAnsi="Times New Roman" w:cs="Times New Roman"/>
          <w:i/>
          <w:sz w:val="24"/>
        </w:rPr>
        <w:t>Channels of Power: The Impact of Television on American Politics</w:t>
      </w:r>
      <w:r>
        <w:rPr>
          <w:rFonts w:ascii="Times New Roman" w:hAnsi="Times New Roman" w:cs="Times New Roman"/>
          <w:sz w:val="24"/>
        </w:rPr>
        <w:t xml:space="preserve">. New </w:t>
      </w:r>
      <w:r>
        <w:rPr>
          <w:rFonts w:ascii="Times New Roman" w:hAnsi="Times New Roman" w:cs="Times New Roman"/>
          <w:sz w:val="24"/>
        </w:rPr>
        <w:tab/>
        <w:t>York: Basic Books</w:t>
      </w:r>
    </w:p>
    <w:p w14:paraId="0CB42274" w14:textId="77777777" w:rsidR="0036447D" w:rsidRPr="00635F41" w:rsidRDefault="0036447D" w:rsidP="0036447D">
      <w:pPr>
        <w:spacing w:line="240" w:lineRule="auto"/>
        <w:rPr>
          <w:rFonts w:ascii="Times New Roman" w:hAnsi="Times New Roman" w:cs="Times New Roman"/>
          <w:sz w:val="24"/>
        </w:rPr>
      </w:pPr>
      <w:proofErr w:type="spellStart"/>
      <w:proofErr w:type="gramStart"/>
      <w:r>
        <w:rPr>
          <w:rFonts w:ascii="Times New Roman" w:hAnsi="Times New Roman" w:cs="Times New Roman"/>
          <w:sz w:val="24"/>
        </w:rPr>
        <w:t>Richani</w:t>
      </w:r>
      <w:proofErr w:type="spellEnd"/>
      <w:r>
        <w:rPr>
          <w:rFonts w:ascii="Times New Roman" w:hAnsi="Times New Roman" w:cs="Times New Roman"/>
          <w:sz w:val="24"/>
        </w:rPr>
        <w:t>, Sarah El. 2012.</w:t>
      </w:r>
      <w:proofErr w:type="gramEnd"/>
      <w:r>
        <w:rPr>
          <w:rFonts w:ascii="Times New Roman" w:hAnsi="Times New Roman" w:cs="Times New Roman"/>
          <w:sz w:val="24"/>
        </w:rPr>
        <w:t xml:space="preserve"> “</w:t>
      </w:r>
      <w:r w:rsidRPr="00635F41">
        <w:rPr>
          <w:rFonts w:ascii="Times New Roman" w:hAnsi="Times New Roman" w:cs="Times New Roman"/>
          <w:sz w:val="24"/>
        </w:rPr>
        <w:t>Comparing Media Systems in the</w:t>
      </w:r>
      <w:r>
        <w:rPr>
          <w:rFonts w:ascii="Times New Roman" w:hAnsi="Times New Roman" w:cs="Times New Roman"/>
          <w:sz w:val="24"/>
        </w:rPr>
        <w:t xml:space="preserve"> ‘West’ and </w:t>
      </w:r>
      <w:r w:rsidRPr="00635F41">
        <w:rPr>
          <w:rFonts w:ascii="Times New Roman" w:hAnsi="Times New Roman" w:cs="Times New Roman"/>
          <w:sz w:val="24"/>
        </w:rPr>
        <w:t>beyond</w:t>
      </w:r>
      <w:r>
        <w:rPr>
          <w:rFonts w:ascii="Times New Roman" w:hAnsi="Times New Roman" w:cs="Times New Roman"/>
          <w:sz w:val="24"/>
        </w:rPr>
        <w:t xml:space="preserve">.” </w:t>
      </w:r>
      <w:r w:rsidRPr="00635F41">
        <w:rPr>
          <w:rFonts w:ascii="Times New Roman" w:hAnsi="Times New Roman" w:cs="Times New Roman"/>
          <w:i/>
          <w:sz w:val="24"/>
        </w:rPr>
        <w:t xml:space="preserve">Global Media </w:t>
      </w:r>
      <w:r>
        <w:rPr>
          <w:rFonts w:ascii="Times New Roman" w:hAnsi="Times New Roman" w:cs="Times New Roman"/>
          <w:i/>
          <w:sz w:val="24"/>
        </w:rPr>
        <w:tab/>
      </w:r>
      <w:r w:rsidRPr="00635F41">
        <w:rPr>
          <w:rFonts w:ascii="Times New Roman" w:hAnsi="Times New Roman" w:cs="Times New Roman"/>
          <w:i/>
          <w:sz w:val="24"/>
        </w:rPr>
        <w:t>Journal</w:t>
      </w:r>
      <w:r>
        <w:rPr>
          <w:rFonts w:ascii="Times New Roman" w:hAnsi="Times New Roman" w:cs="Times New Roman"/>
          <w:sz w:val="24"/>
        </w:rPr>
        <w:t>, Vol. 2, No. 2</w:t>
      </w:r>
    </w:p>
    <w:p w14:paraId="759A778E" w14:textId="77777777" w:rsidR="0036447D" w:rsidRDefault="0036447D" w:rsidP="0036447D">
      <w:pPr>
        <w:spacing w:line="240" w:lineRule="auto"/>
        <w:rPr>
          <w:rFonts w:ascii="Times New Roman" w:hAnsi="Times New Roman" w:cs="Times New Roman"/>
          <w:sz w:val="24"/>
        </w:rPr>
      </w:pPr>
      <w:proofErr w:type="spellStart"/>
      <w:proofErr w:type="gramStart"/>
      <w:r>
        <w:rPr>
          <w:rFonts w:ascii="Times New Roman" w:hAnsi="Times New Roman" w:cs="Times New Roman"/>
          <w:sz w:val="24"/>
        </w:rPr>
        <w:lastRenderedPageBreak/>
        <w:t>Schmitter</w:t>
      </w:r>
      <w:proofErr w:type="spellEnd"/>
      <w:r>
        <w:rPr>
          <w:rFonts w:ascii="Times New Roman" w:hAnsi="Times New Roman" w:cs="Times New Roman"/>
          <w:sz w:val="24"/>
        </w:rPr>
        <w:t>, Philippe C., and Terry Lynn Karl.</w:t>
      </w:r>
      <w:proofErr w:type="gramEnd"/>
      <w:r>
        <w:rPr>
          <w:rFonts w:ascii="Times New Roman" w:hAnsi="Times New Roman" w:cs="Times New Roman"/>
          <w:sz w:val="24"/>
        </w:rPr>
        <w:t xml:space="preserve"> 1991. “What Democracy Is…and Is Not.” </w:t>
      </w:r>
      <w:r w:rsidRPr="005E6A92">
        <w:rPr>
          <w:rFonts w:ascii="Times New Roman" w:hAnsi="Times New Roman" w:cs="Times New Roman"/>
          <w:i/>
          <w:sz w:val="24"/>
        </w:rPr>
        <w:t xml:space="preserve">Journal </w:t>
      </w:r>
      <w:r>
        <w:rPr>
          <w:rFonts w:ascii="Times New Roman" w:hAnsi="Times New Roman" w:cs="Times New Roman"/>
          <w:i/>
          <w:sz w:val="24"/>
        </w:rPr>
        <w:tab/>
      </w:r>
      <w:r w:rsidRPr="005E6A92">
        <w:rPr>
          <w:rFonts w:ascii="Times New Roman" w:hAnsi="Times New Roman" w:cs="Times New Roman"/>
          <w:i/>
          <w:sz w:val="24"/>
        </w:rPr>
        <w:t>of Democracy</w:t>
      </w:r>
      <w:r>
        <w:rPr>
          <w:rFonts w:ascii="Times New Roman" w:hAnsi="Times New Roman" w:cs="Times New Roman"/>
          <w:sz w:val="24"/>
        </w:rPr>
        <w:t>, 2, 75-88</w:t>
      </w:r>
    </w:p>
    <w:p w14:paraId="41E9845D" w14:textId="77777777" w:rsidR="0036447D" w:rsidRDefault="0036447D" w:rsidP="0036447D">
      <w:pPr>
        <w:spacing w:line="240" w:lineRule="auto"/>
        <w:rPr>
          <w:rFonts w:ascii="Times New Roman" w:hAnsi="Times New Roman" w:cs="Times New Roman"/>
          <w:sz w:val="24"/>
        </w:rPr>
      </w:pPr>
      <w:proofErr w:type="spellStart"/>
      <w:r>
        <w:rPr>
          <w:rFonts w:ascii="Times New Roman" w:hAnsi="Times New Roman" w:cs="Times New Roman"/>
          <w:sz w:val="24"/>
        </w:rPr>
        <w:t>Semetko</w:t>
      </w:r>
      <w:proofErr w:type="spellEnd"/>
      <w:r>
        <w:rPr>
          <w:rFonts w:ascii="Times New Roman" w:hAnsi="Times New Roman" w:cs="Times New Roman"/>
          <w:sz w:val="24"/>
        </w:rPr>
        <w:t xml:space="preserve">, </w:t>
      </w:r>
      <w:proofErr w:type="spellStart"/>
      <w:r>
        <w:rPr>
          <w:rFonts w:ascii="Times New Roman" w:hAnsi="Times New Roman" w:cs="Times New Roman"/>
          <w:sz w:val="24"/>
        </w:rPr>
        <w:t>Holli</w:t>
      </w:r>
      <w:proofErr w:type="spellEnd"/>
      <w:r>
        <w:rPr>
          <w:rFonts w:ascii="Times New Roman" w:hAnsi="Times New Roman" w:cs="Times New Roman"/>
          <w:sz w:val="24"/>
        </w:rPr>
        <w:t xml:space="preserve"> A., Margaret </w:t>
      </w:r>
      <w:proofErr w:type="spellStart"/>
      <w:r>
        <w:rPr>
          <w:rFonts w:ascii="Times New Roman" w:hAnsi="Times New Roman" w:cs="Times New Roman"/>
          <w:sz w:val="24"/>
        </w:rPr>
        <w:t>Scammell</w:t>
      </w:r>
      <w:proofErr w:type="spellEnd"/>
      <w:r>
        <w:rPr>
          <w:rFonts w:ascii="Times New Roman" w:hAnsi="Times New Roman" w:cs="Times New Roman"/>
          <w:sz w:val="24"/>
        </w:rPr>
        <w:t xml:space="preserve">, and T.J </w:t>
      </w:r>
      <w:proofErr w:type="spellStart"/>
      <w:r>
        <w:rPr>
          <w:rFonts w:ascii="Times New Roman" w:hAnsi="Times New Roman" w:cs="Times New Roman"/>
          <w:sz w:val="24"/>
        </w:rPr>
        <w:t>Nossiter</w:t>
      </w:r>
      <w:proofErr w:type="spellEnd"/>
      <w:r>
        <w:rPr>
          <w:rFonts w:ascii="Times New Roman" w:hAnsi="Times New Roman" w:cs="Times New Roman"/>
          <w:sz w:val="24"/>
        </w:rPr>
        <w:t xml:space="preserve">. 1994. “Media Coverage of the 1992 </w:t>
      </w:r>
      <w:r>
        <w:rPr>
          <w:rFonts w:ascii="Times New Roman" w:hAnsi="Times New Roman" w:cs="Times New Roman"/>
          <w:sz w:val="24"/>
        </w:rPr>
        <w:tab/>
        <w:t xml:space="preserve">British General Election Campaign.” In Anthony Heath, Roger </w:t>
      </w:r>
      <w:proofErr w:type="spellStart"/>
      <w:r>
        <w:rPr>
          <w:rFonts w:ascii="Times New Roman" w:hAnsi="Times New Roman" w:cs="Times New Roman"/>
          <w:sz w:val="24"/>
        </w:rPr>
        <w:t>Jowell</w:t>
      </w:r>
      <w:proofErr w:type="spellEnd"/>
      <w:r>
        <w:rPr>
          <w:rFonts w:ascii="Times New Roman" w:hAnsi="Times New Roman" w:cs="Times New Roman"/>
          <w:sz w:val="24"/>
        </w:rPr>
        <w:t xml:space="preserve">, and John </w:t>
      </w:r>
      <w:proofErr w:type="spellStart"/>
      <w:r>
        <w:rPr>
          <w:rFonts w:ascii="Times New Roman" w:hAnsi="Times New Roman" w:cs="Times New Roman"/>
          <w:sz w:val="24"/>
        </w:rPr>
        <w:t>Curtice</w:t>
      </w:r>
      <w:proofErr w:type="spellEnd"/>
      <w:r>
        <w:rPr>
          <w:rFonts w:ascii="Times New Roman" w:hAnsi="Times New Roman" w:cs="Times New Roman"/>
          <w:sz w:val="24"/>
        </w:rPr>
        <w:t xml:space="preserve">, </w:t>
      </w:r>
      <w:r>
        <w:rPr>
          <w:rFonts w:ascii="Times New Roman" w:hAnsi="Times New Roman" w:cs="Times New Roman"/>
          <w:sz w:val="24"/>
        </w:rPr>
        <w:tab/>
        <w:t>eds</w:t>
      </w:r>
      <w:proofErr w:type="gramStart"/>
      <w:r>
        <w:rPr>
          <w:rFonts w:ascii="Times New Roman" w:hAnsi="Times New Roman" w:cs="Times New Roman"/>
          <w:sz w:val="24"/>
        </w:rPr>
        <w:t>.,</w:t>
      </w:r>
      <w:proofErr w:type="gramEnd"/>
      <w:r>
        <w:rPr>
          <w:rFonts w:ascii="Times New Roman" w:hAnsi="Times New Roman" w:cs="Times New Roman"/>
          <w:sz w:val="24"/>
        </w:rPr>
        <w:t xml:space="preserve"> </w:t>
      </w:r>
      <w:proofErr w:type="spellStart"/>
      <w:r w:rsidRPr="00B16139">
        <w:rPr>
          <w:rFonts w:ascii="Times New Roman" w:hAnsi="Times New Roman" w:cs="Times New Roman"/>
          <w:i/>
          <w:sz w:val="24"/>
        </w:rPr>
        <w:t>Labour’s</w:t>
      </w:r>
      <w:proofErr w:type="spellEnd"/>
      <w:r w:rsidRPr="00B16139">
        <w:rPr>
          <w:rFonts w:ascii="Times New Roman" w:hAnsi="Times New Roman" w:cs="Times New Roman"/>
          <w:i/>
          <w:sz w:val="24"/>
        </w:rPr>
        <w:t xml:space="preserve"> Last Chance? </w:t>
      </w:r>
      <w:proofErr w:type="gramStart"/>
      <w:r w:rsidRPr="00B16139">
        <w:rPr>
          <w:rFonts w:ascii="Times New Roman" w:hAnsi="Times New Roman" w:cs="Times New Roman"/>
          <w:i/>
          <w:sz w:val="24"/>
        </w:rPr>
        <w:t>The 1992 Election and Beyond</w:t>
      </w:r>
      <w:r>
        <w:rPr>
          <w:rFonts w:ascii="Times New Roman" w:hAnsi="Times New Roman" w:cs="Times New Roman"/>
          <w:sz w:val="24"/>
        </w:rPr>
        <w:t>.</w:t>
      </w:r>
      <w:proofErr w:type="gramEnd"/>
      <w:r>
        <w:rPr>
          <w:rFonts w:ascii="Times New Roman" w:hAnsi="Times New Roman" w:cs="Times New Roman"/>
          <w:sz w:val="24"/>
        </w:rPr>
        <w:t xml:space="preserve"> </w:t>
      </w:r>
      <w:proofErr w:type="spellStart"/>
      <w:r>
        <w:rPr>
          <w:rFonts w:ascii="Times New Roman" w:hAnsi="Times New Roman" w:cs="Times New Roman"/>
          <w:sz w:val="24"/>
        </w:rPr>
        <w:t>Aldershot</w:t>
      </w:r>
      <w:proofErr w:type="spellEnd"/>
      <w:r>
        <w:rPr>
          <w:rFonts w:ascii="Times New Roman" w:hAnsi="Times New Roman" w:cs="Times New Roman"/>
          <w:sz w:val="24"/>
        </w:rPr>
        <w:t>: Dartmouth.</w:t>
      </w:r>
    </w:p>
    <w:p w14:paraId="3687AE57" w14:textId="77777777" w:rsidR="0036447D" w:rsidRDefault="0036447D" w:rsidP="0036447D">
      <w:pPr>
        <w:spacing w:line="240" w:lineRule="auto"/>
        <w:rPr>
          <w:rFonts w:ascii="Times New Roman" w:hAnsi="Times New Roman" w:cs="Times New Roman"/>
          <w:sz w:val="24"/>
        </w:rPr>
      </w:pPr>
      <w:proofErr w:type="spellStart"/>
      <w:r>
        <w:rPr>
          <w:rFonts w:ascii="Times New Roman" w:hAnsi="Times New Roman" w:cs="Times New Roman"/>
          <w:sz w:val="24"/>
        </w:rPr>
        <w:t>Semetko</w:t>
      </w:r>
      <w:proofErr w:type="spellEnd"/>
      <w:r>
        <w:rPr>
          <w:rFonts w:ascii="Times New Roman" w:hAnsi="Times New Roman" w:cs="Times New Roman"/>
          <w:sz w:val="24"/>
        </w:rPr>
        <w:t xml:space="preserve">, </w:t>
      </w:r>
      <w:proofErr w:type="spellStart"/>
      <w:r>
        <w:rPr>
          <w:rFonts w:ascii="Times New Roman" w:hAnsi="Times New Roman" w:cs="Times New Roman"/>
          <w:sz w:val="24"/>
        </w:rPr>
        <w:t>Holli</w:t>
      </w:r>
      <w:proofErr w:type="spellEnd"/>
      <w:r>
        <w:rPr>
          <w:rFonts w:ascii="Times New Roman" w:hAnsi="Times New Roman" w:cs="Times New Roman"/>
          <w:sz w:val="24"/>
        </w:rPr>
        <w:t xml:space="preserve"> A., Jay G. </w:t>
      </w:r>
      <w:proofErr w:type="spellStart"/>
      <w:r>
        <w:rPr>
          <w:rFonts w:ascii="Times New Roman" w:hAnsi="Times New Roman" w:cs="Times New Roman"/>
          <w:sz w:val="24"/>
        </w:rPr>
        <w:t>Blumler</w:t>
      </w:r>
      <w:proofErr w:type="spellEnd"/>
      <w:r>
        <w:rPr>
          <w:rFonts w:ascii="Times New Roman" w:hAnsi="Times New Roman" w:cs="Times New Roman"/>
          <w:sz w:val="24"/>
        </w:rPr>
        <w:t xml:space="preserve">, Michael </w:t>
      </w:r>
      <w:proofErr w:type="spellStart"/>
      <w:r>
        <w:rPr>
          <w:rFonts w:ascii="Times New Roman" w:hAnsi="Times New Roman" w:cs="Times New Roman"/>
          <w:sz w:val="24"/>
        </w:rPr>
        <w:t>Gurevitch</w:t>
      </w:r>
      <w:proofErr w:type="spellEnd"/>
      <w:r>
        <w:rPr>
          <w:rFonts w:ascii="Times New Roman" w:hAnsi="Times New Roman" w:cs="Times New Roman"/>
          <w:sz w:val="24"/>
        </w:rPr>
        <w:t xml:space="preserve">, and David H. Weaver, with Steve </w:t>
      </w:r>
      <w:proofErr w:type="spellStart"/>
      <w:r>
        <w:rPr>
          <w:rFonts w:ascii="Times New Roman" w:hAnsi="Times New Roman" w:cs="Times New Roman"/>
          <w:sz w:val="24"/>
        </w:rPr>
        <w:t>Barkin</w:t>
      </w:r>
      <w:proofErr w:type="spellEnd"/>
      <w:r>
        <w:rPr>
          <w:rFonts w:ascii="Times New Roman" w:hAnsi="Times New Roman" w:cs="Times New Roman"/>
          <w:sz w:val="24"/>
        </w:rPr>
        <w:t xml:space="preserve"> </w:t>
      </w:r>
      <w:r>
        <w:rPr>
          <w:rFonts w:ascii="Times New Roman" w:hAnsi="Times New Roman" w:cs="Times New Roman"/>
          <w:sz w:val="24"/>
        </w:rPr>
        <w:tab/>
        <w:t xml:space="preserve">and G. Cleveland </w:t>
      </w:r>
      <w:proofErr w:type="spellStart"/>
      <w:r>
        <w:rPr>
          <w:rFonts w:ascii="Times New Roman" w:hAnsi="Times New Roman" w:cs="Times New Roman"/>
          <w:sz w:val="24"/>
        </w:rPr>
        <w:t>Wilhoit</w:t>
      </w:r>
      <w:proofErr w:type="spellEnd"/>
      <w:r>
        <w:rPr>
          <w:rFonts w:ascii="Times New Roman" w:hAnsi="Times New Roman" w:cs="Times New Roman"/>
          <w:sz w:val="24"/>
        </w:rPr>
        <w:t xml:space="preserve">. 1991. </w:t>
      </w:r>
      <w:r w:rsidRPr="005E6A92">
        <w:rPr>
          <w:rFonts w:ascii="Times New Roman" w:hAnsi="Times New Roman" w:cs="Times New Roman"/>
          <w:i/>
          <w:sz w:val="24"/>
        </w:rPr>
        <w:t xml:space="preserve">The Formation of Campaign Agendas: A Comparative </w:t>
      </w:r>
      <w:r>
        <w:rPr>
          <w:rFonts w:ascii="Times New Roman" w:hAnsi="Times New Roman" w:cs="Times New Roman"/>
          <w:i/>
          <w:sz w:val="24"/>
        </w:rPr>
        <w:tab/>
      </w:r>
      <w:r w:rsidRPr="005E6A92">
        <w:rPr>
          <w:rFonts w:ascii="Times New Roman" w:hAnsi="Times New Roman" w:cs="Times New Roman"/>
          <w:i/>
          <w:sz w:val="24"/>
        </w:rPr>
        <w:t>Analysis of Party and Media Roles in Recent American and British Elections</w:t>
      </w:r>
      <w:r>
        <w:rPr>
          <w:rFonts w:ascii="Times New Roman" w:hAnsi="Times New Roman" w:cs="Times New Roman"/>
          <w:sz w:val="24"/>
        </w:rPr>
        <w:t xml:space="preserve">. Hillsdale: </w:t>
      </w:r>
      <w:r>
        <w:rPr>
          <w:rFonts w:ascii="Times New Roman" w:hAnsi="Times New Roman" w:cs="Times New Roman"/>
          <w:sz w:val="24"/>
        </w:rPr>
        <w:tab/>
        <w:t xml:space="preserve">Lawrence </w:t>
      </w:r>
      <w:proofErr w:type="spellStart"/>
      <w:r>
        <w:rPr>
          <w:rFonts w:ascii="Times New Roman" w:hAnsi="Times New Roman" w:cs="Times New Roman"/>
          <w:sz w:val="24"/>
        </w:rPr>
        <w:t>Earlbaum</w:t>
      </w:r>
      <w:proofErr w:type="spellEnd"/>
      <w:r>
        <w:rPr>
          <w:rFonts w:ascii="Times New Roman" w:hAnsi="Times New Roman" w:cs="Times New Roman"/>
          <w:sz w:val="24"/>
        </w:rPr>
        <w:t>.</w:t>
      </w:r>
    </w:p>
    <w:p w14:paraId="0E380F2F" w14:textId="77777777" w:rsidR="0036447D" w:rsidRDefault="0036447D" w:rsidP="0036447D">
      <w:pPr>
        <w:rPr>
          <w:rFonts w:ascii="Times New Roman" w:hAnsi="Times New Roman" w:cs="Times New Roman"/>
          <w:sz w:val="24"/>
          <w:szCs w:val="24"/>
        </w:rPr>
      </w:pPr>
      <w:proofErr w:type="spellStart"/>
      <w:r w:rsidRPr="003D697D">
        <w:rPr>
          <w:rFonts w:ascii="Times New Roman" w:hAnsi="Times New Roman" w:cs="Times New Roman"/>
          <w:sz w:val="24"/>
          <w:szCs w:val="24"/>
        </w:rPr>
        <w:t>Stromback</w:t>
      </w:r>
      <w:proofErr w:type="spellEnd"/>
      <w:r w:rsidRPr="003D697D">
        <w:rPr>
          <w:rFonts w:ascii="Times New Roman" w:hAnsi="Times New Roman" w:cs="Times New Roman"/>
          <w:sz w:val="24"/>
          <w:szCs w:val="24"/>
        </w:rPr>
        <w:t xml:space="preserve">, </w:t>
      </w:r>
      <w:proofErr w:type="spellStart"/>
      <w:r w:rsidRPr="003D697D">
        <w:rPr>
          <w:rFonts w:ascii="Times New Roman" w:hAnsi="Times New Roman" w:cs="Times New Roman"/>
          <w:sz w:val="24"/>
          <w:szCs w:val="24"/>
        </w:rPr>
        <w:t>Jesper</w:t>
      </w:r>
      <w:proofErr w:type="spellEnd"/>
      <w:r w:rsidRPr="003D697D">
        <w:rPr>
          <w:rFonts w:ascii="Times New Roman" w:hAnsi="Times New Roman" w:cs="Times New Roman"/>
          <w:sz w:val="24"/>
          <w:szCs w:val="24"/>
        </w:rPr>
        <w:t xml:space="preserve"> and Daniela V. </w:t>
      </w:r>
      <w:proofErr w:type="spellStart"/>
      <w:r w:rsidRPr="003D697D">
        <w:rPr>
          <w:rFonts w:ascii="Times New Roman" w:hAnsi="Times New Roman" w:cs="Times New Roman"/>
          <w:sz w:val="24"/>
          <w:szCs w:val="24"/>
        </w:rPr>
        <w:t>Dimitrova</w:t>
      </w:r>
      <w:proofErr w:type="spellEnd"/>
      <w:r w:rsidRPr="003D697D">
        <w:rPr>
          <w:rFonts w:ascii="Times New Roman" w:hAnsi="Times New Roman" w:cs="Times New Roman"/>
          <w:sz w:val="24"/>
          <w:szCs w:val="24"/>
        </w:rPr>
        <w:t xml:space="preserve">. </w:t>
      </w:r>
      <w:proofErr w:type="gramStart"/>
      <w:r w:rsidRPr="003D697D">
        <w:rPr>
          <w:rFonts w:ascii="Times New Roman" w:hAnsi="Times New Roman" w:cs="Times New Roman"/>
          <w:sz w:val="24"/>
          <w:szCs w:val="24"/>
        </w:rPr>
        <w:t>2006. Political</w:t>
      </w:r>
      <w:proofErr w:type="gramEnd"/>
      <w:r w:rsidRPr="003D697D">
        <w:rPr>
          <w:rFonts w:ascii="Times New Roman" w:hAnsi="Times New Roman" w:cs="Times New Roman"/>
          <w:sz w:val="24"/>
          <w:szCs w:val="24"/>
        </w:rPr>
        <w:t xml:space="preserve"> and Media Systems Matter: </w:t>
      </w:r>
      <w:r w:rsidRPr="003D697D">
        <w:rPr>
          <w:rFonts w:ascii="Times New Roman" w:hAnsi="Times New Roman" w:cs="Times New Roman"/>
          <w:sz w:val="24"/>
          <w:szCs w:val="24"/>
        </w:rPr>
        <w:tab/>
        <w:t xml:space="preserve">A </w:t>
      </w:r>
      <w:r>
        <w:rPr>
          <w:rFonts w:ascii="Times New Roman" w:hAnsi="Times New Roman" w:cs="Times New Roman"/>
          <w:sz w:val="24"/>
          <w:szCs w:val="24"/>
        </w:rPr>
        <w:tab/>
      </w:r>
      <w:r w:rsidRPr="003D697D">
        <w:rPr>
          <w:rFonts w:ascii="Times New Roman" w:hAnsi="Times New Roman" w:cs="Times New Roman"/>
          <w:sz w:val="24"/>
          <w:szCs w:val="24"/>
        </w:rPr>
        <w:t xml:space="preserve">Comparison of Election News Coverage in Sweden and the United States. </w:t>
      </w:r>
      <w:r w:rsidRPr="003D697D">
        <w:rPr>
          <w:rFonts w:ascii="Times New Roman" w:hAnsi="Times New Roman" w:cs="Times New Roman"/>
          <w:i/>
          <w:sz w:val="24"/>
          <w:szCs w:val="24"/>
        </w:rPr>
        <w:t xml:space="preserve">The Harvard </w:t>
      </w:r>
      <w:r>
        <w:rPr>
          <w:rFonts w:ascii="Times New Roman" w:hAnsi="Times New Roman" w:cs="Times New Roman"/>
          <w:i/>
          <w:sz w:val="24"/>
          <w:szCs w:val="24"/>
        </w:rPr>
        <w:tab/>
      </w:r>
      <w:r w:rsidRPr="003D697D">
        <w:rPr>
          <w:rFonts w:ascii="Times New Roman" w:hAnsi="Times New Roman" w:cs="Times New Roman"/>
          <w:i/>
          <w:sz w:val="24"/>
          <w:szCs w:val="24"/>
        </w:rPr>
        <w:t xml:space="preserve">International Journal of Press/Politics </w:t>
      </w:r>
      <w:r w:rsidRPr="003D697D">
        <w:rPr>
          <w:rFonts w:ascii="Times New Roman" w:hAnsi="Times New Roman" w:cs="Times New Roman"/>
          <w:sz w:val="24"/>
          <w:szCs w:val="24"/>
        </w:rPr>
        <w:t>11:131</w:t>
      </w:r>
    </w:p>
    <w:p w14:paraId="17AB2DCE" w14:textId="77777777" w:rsidR="0036447D" w:rsidRPr="003D697D" w:rsidRDefault="0036447D" w:rsidP="0036447D">
      <w:pPr>
        <w:rPr>
          <w:rFonts w:ascii="Times New Roman" w:hAnsi="Times New Roman" w:cs="Times New Roman"/>
          <w:sz w:val="24"/>
          <w:szCs w:val="24"/>
        </w:rPr>
      </w:pPr>
      <w:proofErr w:type="spellStart"/>
      <w:r w:rsidRPr="003D697D">
        <w:rPr>
          <w:rFonts w:ascii="Times New Roman" w:hAnsi="Times New Roman" w:cs="Times New Roman"/>
          <w:sz w:val="24"/>
          <w:szCs w:val="24"/>
        </w:rPr>
        <w:t>Trenz</w:t>
      </w:r>
      <w:proofErr w:type="spellEnd"/>
      <w:r w:rsidRPr="003D697D">
        <w:rPr>
          <w:rFonts w:ascii="Times New Roman" w:hAnsi="Times New Roman" w:cs="Times New Roman"/>
          <w:sz w:val="24"/>
          <w:szCs w:val="24"/>
        </w:rPr>
        <w:t xml:space="preserve">, H. 2004. Media Coverage on European Governance: Exploring the European Public </w:t>
      </w:r>
      <w:r>
        <w:rPr>
          <w:rFonts w:ascii="Times New Roman" w:hAnsi="Times New Roman" w:cs="Times New Roman"/>
          <w:sz w:val="24"/>
          <w:szCs w:val="24"/>
        </w:rPr>
        <w:tab/>
      </w:r>
      <w:r w:rsidRPr="003D697D">
        <w:rPr>
          <w:rFonts w:ascii="Times New Roman" w:hAnsi="Times New Roman" w:cs="Times New Roman"/>
          <w:sz w:val="24"/>
          <w:szCs w:val="24"/>
        </w:rPr>
        <w:t>Sphere in National Quality Newspapers</w:t>
      </w:r>
      <w:r w:rsidRPr="003D697D">
        <w:rPr>
          <w:rFonts w:ascii="Times New Roman" w:hAnsi="Times New Roman" w:cs="Times New Roman"/>
          <w:i/>
          <w:sz w:val="24"/>
          <w:szCs w:val="24"/>
        </w:rPr>
        <w:t xml:space="preserve">. </w:t>
      </w:r>
      <w:proofErr w:type="gramStart"/>
      <w:r w:rsidRPr="003D697D">
        <w:rPr>
          <w:rFonts w:ascii="Times New Roman" w:hAnsi="Times New Roman" w:cs="Times New Roman"/>
          <w:i/>
          <w:sz w:val="24"/>
          <w:szCs w:val="24"/>
        </w:rPr>
        <w:t>European Journal Of</w:t>
      </w:r>
      <w:r>
        <w:rPr>
          <w:rFonts w:ascii="Times New Roman" w:hAnsi="Times New Roman" w:cs="Times New Roman"/>
          <w:i/>
          <w:sz w:val="24"/>
          <w:szCs w:val="24"/>
        </w:rPr>
        <w:t xml:space="preserve"> </w:t>
      </w:r>
      <w:r w:rsidRPr="003D697D">
        <w:rPr>
          <w:rFonts w:ascii="Times New Roman" w:hAnsi="Times New Roman" w:cs="Times New Roman"/>
          <w:i/>
          <w:sz w:val="24"/>
          <w:szCs w:val="24"/>
        </w:rPr>
        <w:t>Communication</w:t>
      </w:r>
      <w:r w:rsidRPr="003D697D">
        <w:rPr>
          <w:rFonts w:ascii="Times New Roman" w:hAnsi="Times New Roman" w:cs="Times New Roman"/>
          <w:sz w:val="24"/>
          <w:szCs w:val="24"/>
        </w:rPr>
        <w:t xml:space="preserve">, 19(3), </w:t>
      </w:r>
      <w:r>
        <w:rPr>
          <w:rFonts w:ascii="Times New Roman" w:hAnsi="Times New Roman" w:cs="Times New Roman"/>
          <w:sz w:val="24"/>
          <w:szCs w:val="24"/>
        </w:rPr>
        <w:tab/>
      </w:r>
      <w:r w:rsidRPr="003D697D">
        <w:rPr>
          <w:rFonts w:ascii="Times New Roman" w:hAnsi="Times New Roman" w:cs="Times New Roman"/>
          <w:sz w:val="24"/>
          <w:szCs w:val="24"/>
        </w:rPr>
        <w:t>291-319.</w:t>
      </w:r>
      <w:proofErr w:type="gramEnd"/>
    </w:p>
    <w:p w14:paraId="1D09065D" w14:textId="77777777" w:rsidR="0036447D" w:rsidRDefault="0036447D" w:rsidP="0036447D">
      <w:pPr>
        <w:spacing w:line="240" w:lineRule="auto"/>
        <w:rPr>
          <w:rFonts w:ascii="Times New Roman" w:hAnsi="Times New Roman" w:cs="Times New Roman"/>
          <w:sz w:val="24"/>
        </w:rPr>
      </w:pPr>
      <w:r>
        <w:rPr>
          <w:rFonts w:ascii="Times New Roman" w:hAnsi="Times New Roman" w:cs="Times New Roman"/>
          <w:sz w:val="24"/>
        </w:rPr>
        <w:t xml:space="preserve">Weaver, Paul. 1972. “Is Television News Biased?” </w:t>
      </w:r>
      <w:r w:rsidRPr="005E6A92">
        <w:rPr>
          <w:rFonts w:ascii="Times New Roman" w:hAnsi="Times New Roman" w:cs="Times New Roman"/>
          <w:i/>
          <w:sz w:val="24"/>
        </w:rPr>
        <w:t>Public Interest</w:t>
      </w:r>
      <w:r>
        <w:rPr>
          <w:rFonts w:ascii="Times New Roman" w:hAnsi="Times New Roman" w:cs="Times New Roman"/>
          <w:sz w:val="24"/>
        </w:rPr>
        <w:t>, 27, 57-74</w:t>
      </w:r>
    </w:p>
    <w:p w14:paraId="7E45DF0B" w14:textId="77777777" w:rsidR="0036447D" w:rsidRPr="00B16139" w:rsidRDefault="0036447D" w:rsidP="0036447D">
      <w:pPr>
        <w:spacing w:line="240" w:lineRule="auto"/>
        <w:rPr>
          <w:rFonts w:ascii="Times New Roman" w:hAnsi="Times New Roman" w:cs="Times New Roman"/>
          <w:sz w:val="24"/>
        </w:rPr>
      </w:pPr>
      <w:proofErr w:type="spellStart"/>
      <w:r>
        <w:rPr>
          <w:rFonts w:ascii="Times New Roman" w:hAnsi="Times New Roman" w:cs="Times New Roman"/>
          <w:sz w:val="24"/>
        </w:rPr>
        <w:t>Wessler</w:t>
      </w:r>
      <w:proofErr w:type="spellEnd"/>
      <w:r>
        <w:rPr>
          <w:rFonts w:ascii="Times New Roman" w:hAnsi="Times New Roman" w:cs="Times New Roman"/>
          <w:sz w:val="24"/>
        </w:rPr>
        <w:t xml:space="preserve">, </w:t>
      </w:r>
      <w:proofErr w:type="spellStart"/>
      <w:r>
        <w:rPr>
          <w:rFonts w:ascii="Times New Roman" w:hAnsi="Times New Roman" w:cs="Times New Roman"/>
          <w:sz w:val="24"/>
        </w:rPr>
        <w:t>Harmut</w:t>
      </w:r>
      <w:proofErr w:type="spellEnd"/>
      <w:r>
        <w:rPr>
          <w:rFonts w:ascii="Times New Roman" w:hAnsi="Times New Roman" w:cs="Times New Roman"/>
          <w:sz w:val="24"/>
        </w:rPr>
        <w:t xml:space="preserve">, </w:t>
      </w:r>
      <w:proofErr w:type="spellStart"/>
      <w:r>
        <w:rPr>
          <w:rFonts w:ascii="Times New Roman" w:hAnsi="Times New Roman" w:cs="Times New Roman"/>
          <w:sz w:val="24"/>
        </w:rPr>
        <w:t>Malgorzata</w:t>
      </w:r>
      <w:proofErr w:type="spellEnd"/>
      <w:r>
        <w:rPr>
          <w:rFonts w:ascii="Times New Roman" w:hAnsi="Times New Roman" w:cs="Times New Roman"/>
          <w:sz w:val="24"/>
        </w:rPr>
        <w:t xml:space="preserve"> </w:t>
      </w:r>
      <w:proofErr w:type="spellStart"/>
      <w:r>
        <w:rPr>
          <w:rFonts w:ascii="Times New Roman" w:hAnsi="Times New Roman" w:cs="Times New Roman"/>
          <w:sz w:val="24"/>
        </w:rPr>
        <w:t>Skorek</w:t>
      </w:r>
      <w:proofErr w:type="spellEnd"/>
      <w:r>
        <w:rPr>
          <w:rFonts w:ascii="Times New Roman" w:hAnsi="Times New Roman" w:cs="Times New Roman"/>
          <w:sz w:val="24"/>
        </w:rPr>
        <w:t xml:space="preserve">, Katharina </w:t>
      </w:r>
      <w:proofErr w:type="spellStart"/>
      <w:r>
        <w:rPr>
          <w:rFonts w:ascii="Times New Roman" w:hAnsi="Times New Roman" w:cs="Times New Roman"/>
          <w:sz w:val="24"/>
        </w:rPr>
        <w:t>Kleinen</w:t>
      </w:r>
      <w:proofErr w:type="spellEnd"/>
      <w:r>
        <w:rPr>
          <w:rFonts w:ascii="Times New Roman" w:hAnsi="Times New Roman" w:cs="Times New Roman"/>
          <w:sz w:val="24"/>
        </w:rPr>
        <w:t xml:space="preserve">-von </w:t>
      </w:r>
      <w:proofErr w:type="spellStart"/>
      <w:r w:rsidRPr="00215448">
        <w:rPr>
          <w:rFonts w:ascii="Times New Roman" w:hAnsi="Times New Roman" w:cs="Times New Roman"/>
          <w:sz w:val="24"/>
        </w:rPr>
        <w:t>K</w:t>
      </w:r>
      <w:r>
        <w:rPr>
          <w:rFonts w:ascii="Times New Roman" w:hAnsi="Times New Roman" w:cs="Times New Roman"/>
          <w:sz w:val="24"/>
        </w:rPr>
        <w:t>önigslö</w:t>
      </w:r>
      <w:r w:rsidRPr="00215448">
        <w:rPr>
          <w:rFonts w:ascii="Times New Roman" w:hAnsi="Times New Roman" w:cs="Times New Roman"/>
          <w:sz w:val="24"/>
        </w:rPr>
        <w:t>w</w:t>
      </w:r>
      <w:proofErr w:type="spellEnd"/>
      <w:r>
        <w:rPr>
          <w:rFonts w:ascii="Times New Roman" w:hAnsi="Times New Roman" w:cs="Times New Roman"/>
          <w:sz w:val="24"/>
        </w:rPr>
        <w:t xml:space="preserve">, Maximilian Held, </w:t>
      </w:r>
      <w:r>
        <w:rPr>
          <w:rFonts w:ascii="Times New Roman" w:hAnsi="Times New Roman" w:cs="Times New Roman"/>
          <w:sz w:val="24"/>
        </w:rPr>
        <w:tab/>
      </w:r>
      <w:proofErr w:type="spellStart"/>
      <w:r>
        <w:rPr>
          <w:rFonts w:ascii="Times New Roman" w:hAnsi="Times New Roman" w:cs="Times New Roman"/>
          <w:sz w:val="24"/>
        </w:rPr>
        <w:t>Mihaela</w:t>
      </w:r>
      <w:proofErr w:type="spellEnd"/>
      <w:r>
        <w:rPr>
          <w:rFonts w:ascii="Times New Roman" w:hAnsi="Times New Roman" w:cs="Times New Roman"/>
          <w:sz w:val="24"/>
        </w:rPr>
        <w:t xml:space="preserve"> </w:t>
      </w:r>
      <w:proofErr w:type="spellStart"/>
      <w:r>
        <w:rPr>
          <w:rFonts w:ascii="Times New Roman" w:hAnsi="Times New Roman" w:cs="Times New Roman"/>
          <w:sz w:val="24"/>
        </w:rPr>
        <w:t>Dobreva</w:t>
      </w:r>
      <w:proofErr w:type="spellEnd"/>
      <w:r>
        <w:rPr>
          <w:rFonts w:ascii="Times New Roman" w:hAnsi="Times New Roman" w:cs="Times New Roman"/>
          <w:sz w:val="24"/>
        </w:rPr>
        <w:t xml:space="preserve">, and Manuel </w:t>
      </w:r>
      <w:proofErr w:type="spellStart"/>
      <w:r>
        <w:rPr>
          <w:rFonts w:ascii="Times New Roman" w:hAnsi="Times New Roman" w:cs="Times New Roman"/>
          <w:sz w:val="24"/>
        </w:rPr>
        <w:t>Adolphsen</w:t>
      </w:r>
      <w:proofErr w:type="spellEnd"/>
      <w:r>
        <w:rPr>
          <w:rFonts w:ascii="Times New Roman" w:hAnsi="Times New Roman" w:cs="Times New Roman"/>
          <w:sz w:val="24"/>
        </w:rPr>
        <w:t xml:space="preserve">. 2008. “Comparing Media Systems and Media </w:t>
      </w:r>
      <w:r>
        <w:rPr>
          <w:rFonts w:ascii="Times New Roman" w:hAnsi="Times New Roman" w:cs="Times New Roman"/>
          <w:sz w:val="24"/>
        </w:rPr>
        <w:tab/>
        <w:t xml:space="preserve">Content: Online Newspapers in Ten Eastern and Western European Countries.” </w:t>
      </w:r>
      <w:r w:rsidRPr="00C11765">
        <w:rPr>
          <w:rFonts w:ascii="Times New Roman" w:hAnsi="Times New Roman" w:cs="Times New Roman"/>
          <w:i/>
          <w:sz w:val="24"/>
        </w:rPr>
        <w:t xml:space="preserve">Journal </w:t>
      </w:r>
      <w:r>
        <w:rPr>
          <w:rFonts w:ascii="Times New Roman" w:hAnsi="Times New Roman" w:cs="Times New Roman"/>
          <w:i/>
          <w:sz w:val="24"/>
        </w:rPr>
        <w:tab/>
      </w:r>
      <w:r w:rsidRPr="00C11765">
        <w:rPr>
          <w:rFonts w:ascii="Times New Roman" w:hAnsi="Times New Roman" w:cs="Times New Roman"/>
          <w:i/>
          <w:sz w:val="24"/>
        </w:rPr>
        <w:t>of Global Mass Communication</w:t>
      </w:r>
      <w:r>
        <w:rPr>
          <w:rFonts w:ascii="Times New Roman" w:hAnsi="Times New Roman" w:cs="Times New Roman"/>
          <w:sz w:val="24"/>
        </w:rPr>
        <w:t>, Vol. 1, Nos. 3/4</w:t>
      </w:r>
    </w:p>
    <w:p w14:paraId="06078DEE" w14:textId="77777777" w:rsidR="0036447D" w:rsidRPr="001832B5" w:rsidRDefault="0036447D" w:rsidP="00057B69">
      <w:pPr>
        <w:spacing w:line="480" w:lineRule="auto"/>
        <w:rPr>
          <w:rFonts w:ascii="Times New Roman" w:hAnsi="Times New Roman" w:cs="Times New Roman"/>
          <w:sz w:val="24"/>
          <w:szCs w:val="24"/>
        </w:rPr>
      </w:pPr>
    </w:p>
    <w:p w14:paraId="75FE3C9D" w14:textId="77777777" w:rsidR="001832B5" w:rsidRPr="001832B5" w:rsidRDefault="001832B5" w:rsidP="00057B69">
      <w:pPr>
        <w:spacing w:line="480" w:lineRule="auto"/>
        <w:rPr>
          <w:rFonts w:ascii="Times New Roman" w:hAnsi="Times New Roman" w:cs="Times New Roman"/>
          <w:sz w:val="24"/>
          <w:szCs w:val="24"/>
        </w:rPr>
      </w:pPr>
    </w:p>
    <w:p w14:paraId="397EAF6D" w14:textId="77777777" w:rsidR="00A36655" w:rsidRPr="00A36655" w:rsidRDefault="00A36655" w:rsidP="00057B69">
      <w:pPr>
        <w:spacing w:line="480" w:lineRule="auto"/>
        <w:rPr>
          <w:rFonts w:ascii="Times New Roman" w:hAnsi="Times New Roman" w:cs="Times New Roman"/>
          <w:sz w:val="24"/>
          <w:szCs w:val="24"/>
        </w:rPr>
      </w:pPr>
    </w:p>
    <w:p w14:paraId="4C1CC5CF" w14:textId="77777777" w:rsidR="00A36655" w:rsidRPr="00A36655" w:rsidRDefault="00A36655" w:rsidP="00AB0790">
      <w:pPr>
        <w:spacing w:line="480" w:lineRule="auto"/>
        <w:rPr>
          <w:rFonts w:ascii="Times New Roman" w:hAnsi="Times New Roman" w:cs="Times New Roman"/>
          <w:sz w:val="24"/>
          <w:szCs w:val="24"/>
        </w:rPr>
      </w:pPr>
    </w:p>
    <w:p w14:paraId="06DD6E8B" w14:textId="77777777" w:rsidR="00AB0790" w:rsidRPr="00A36655" w:rsidRDefault="00AB0790" w:rsidP="00D609F4">
      <w:pPr>
        <w:spacing w:line="480" w:lineRule="auto"/>
        <w:rPr>
          <w:rFonts w:ascii="Times New Roman" w:hAnsi="Times New Roman" w:cs="Times New Roman"/>
          <w:sz w:val="24"/>
          <w:szCs w:val="24"/>
        </w:rPr>
      </w:pPr>
    </w:p>
    <w:p w14:paraId="77E683E3" w14:textId="77777777" w:rsidR="00AB0790" w:rsidRPr="00A36655" w:rsidRDefault="00AB0790" w:rsidP="00D609F4">
      <w:pPr>
        <w:spacing w:line="480" w:lineRule="auto"/>
        <w:rPr>
          <w:rFonts w:ascii="Times New Roman" w:hAnsi="Times New Roman" w:cs="Times New Roman"/>
          <w:sz w:val="24"/>
          <w:szCs w:val="24"/>
        </w:rPr>
      </w:pPr>
      <w:r w:rsidRPr="00A36655">
        <w:rPr>
          <w:rFonts w:ascii="Times New Roman" w:hAnsi="Times New Roman" w:cs="Times New Roman"/>
          <w:b/>
          <w:sz w:val="24"/>
          <w:szCs w:val="24"/>
        </w:rPr>
        <w:tab/>
      </w:r>
    </w:p>
    <w:p w14:paraId="615EA0E9" w14:textId="77777777" w:rsidR="00541E75" w:rsidRPr="00A36655" w:rsidRDefault="00541E75" w:rsidP="00D609F4">
      <w:pPr>
        <w:spacing w:line="480" w:lineRule="auto"/>
        <w:rPr>
          <w:rFonts w:ascii="Times New Roman" w:hAnsi="Times New Roman" w:cs="Times New Roman"/>
          <w:sz w:val="24"/>
          <w:szCs w:val="24"/>
        </w:rPr>
      </w:pPr>
    </w:p>
    <w:sectPr w:rsidR="00541E75" w:rsidRPr="00A3665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altName w:val="Courier"/>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Times">
    <w:panose1 w:val="02000500000000000000"/>
    <w:charset w:val="00"/>
    <w:family w:val="auto"/>
    <w:pitch w:val="variable"/>
    <w:sig w:usb0="00000003" w:usb1="00000000" w:usb2="00000000" w:usb3="00000000" w:csb0="00000001" w:csb1="00000000"/>
  </w:font>
  <w:font w:name="TimesNewRomanPSMT">
    <w:altName w:val="Times New Roman"/>
    <w:charset w:val="01"/>
    <w:family w:val="roman"/>
    <w:pitch w:val="variable"/>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DC248C"/>
    <w:multiLevelType w:val="hybridMultilevel"/>
    <w:tmpl w:val="AD0294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3E0E5873"/>
    <w:multiLevelType w:val="hybridMultilevel"/>
    <w:tmpl w:val="E6F267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09F4"/>
    <w:rsid w:val="00007D21"/>
    <w:rsid w:val="00011F16"/>
    <w:rsid w:val="00057B69"/>
    <w:rsid w:val="00096F39"/>
    <w:rsid w:val="000C01A5"/>
    <w:rsid w:val="000E0FF3"/>
    <w:rsid w:val="00103BD6"/>
    <w:rsid w:val="00156339"/>
    <w:rsid w:val="001832B5"/>
    <w:rsid w:val="001D0846"/>
    <w:rsid w:val="001E6002"/>
    <w:rsid w:val="002207A3"/>
    <w:rsid w:val="00224F14"/>
    <w:rsid w:val="00260C16"/>
    <w:rsid w:val="00310855"/>
    <w:rsid w:val="0036447D"/>
    <w:rsid w:val="00366BA7"/>
    <w:rsid w:val="00380D43"/>
    <w:rsid w:val="00380F6F"/>
    <w:rsid w:val="003F7747"/>
    <w:rsid w:val="00442FBB"/>
    <w:rsid w:val="00541E75"/>
    <w:rsid w:val="005920D9"/>
    <w:rsid w:val="006A5473"/>
    <w:rsid w:val="006B0F65"/>
    <w:rsid w:val="006B1288"/>
    <w:rsid w:val="006C48CF"/>
    <w:rsid w:val="006D274F"/>
    <w:rsid w:val="006D6911"/>
    <w:rsid w:val="0072275D"/>
    <w:rsid w:val="0073200B"/>
    <w:rsid w:val="007C0705"/>
    <w:rsid w:val="00852F04"/>
    <w:rsid w:val="008914B1"/>
    <w:rsid w:val="00906532"/>
    <w:rsid w:val="00A36655"/>
    <w:rsid w:val="00A479AF"/>
    <w:rsid w:val="00A61F50"/>
    <w:rsid w:val="00A6614A"/>
    <w:rsid w:val="00AB067C"/>
    <w:rsid w:val="00AB0790"/>
    <w:rsid w:val="00AC1F58"/>
    <w:rsid w:val="00AF3A90"/>
    <w:rsid w:val="00BD02C7"/>
    <w:rsid w:val="00C63F37"/>
    <w:rsid w:val="00C72F76"/>
    <w:rsid w:val="00CB20B4"/>
    <w:rsid w:val="00D0236A"/>
    <w:rsid w:val="00D609F4"/>
    <w:rsid w:val="00D838E5"/>
    <w:rsid w:val="00DD0136"/>
    <w:rsid w:val="00E33677"/>
    <w:rsid w:val="00E35F65"/>
    <w:rsid w:val="00E5477F"/>
    <w:rsid w:val="00EA3466"/>
    <w:rsid w:val="00F926E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44E2D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35F65"/>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35F6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8370674">
      <w:bodyDiv w:val="1"/>
      <w:marLeft w:val="0"/>
      <w:marRight w:val="0"/>
      <w:marTop w:val="0"/>
      <w:marBottom w:val="0"/>
      <w:divBdr>
        <w:top w:val="none" w:sz="0" w:space="0" w:color="auto"/>
        <w:left w:val="none" w:sz="0" w:space="0" w:color="auto"/>
        <w:bottom w:val="none" w:sz="0" w:space="0" w:color="auto"/>
        <w:right w:val="none" w:sz="0" w:space="0" w:color="auto"/>
      </w:divBdr>
    </w:div>
    <w:div w:id="1017004712">
      <w:bodyDiv w:val="1"/>
      <w:marLeft w:val="0"/>
      <w:marRight w:val="0"/>
      <w:marTop w:val="0"/>
      <w:marBottom w:val="0"/>
      <w:divBdr>
        <w:top w:val="none" w:sz="0" w:space="0" w:color="auto"/>
        <w:left w:val="none" w:sz="0" w:space="0" w:color="auto"/>
        <w:bottom w:val="none" w:sz="0" w:space="0" w:color="auto"/>
        <w:right w:val="none" w:sz="0" w:space="0" w:color="auto"/>
      </w:divBdr>
    </w:div>
    <w:div w:id="1369914778">
      <w:bodyDiv w:val="1"/>
      <w:marLeft w:val="0"/>
      <w:marRight w:val="0"/>
      <w:marTop w:val="0"/>
      <w:marBottom w:val="0"/>
      <w:divBdr>
        <w:top w:val="none" w:sz="0" w:space="0" w:color="auto"/>
        <w:left w:val="none" w:sz="0" w:space="0" w:color="auto"/>
        <w:bottom w:val="none" w:sz="0" w:space="0" w:color="auto"/>
        <w:right w:val="none" w:sz="0" w:space="0" w:color="auto"/>
      </w:divBdr>
    </w:div>
    <w:div w:id="16983075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20</Pages>
  <Words>4359</Words>
  <Characters>24852</Characters>
  <Application>Microsoft Macintosh Word</Application>
  <DocSecurity>0</DocSecurity>
  <Lines>207</Lines>
  <Paragraphs>58</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29153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Hannah</dc:creator>
  <cp:lastModifiedBy>Hannah Leicht</cp:lastModifiedBy>
  <cp:revision>2</cp:revision>
  <cp:lastPrinted>2015-02-18T16:13:00Z</cp:lastPrinted>
  <dcterms:created xsi:type="dcterms:W3CDTF">2015-04-28T20:17:00Z</dcterms:created>
  <dcterms:modified xsi:type="dcterms:W3CDTF">2015-04-28T20:17:00Z</dcterms:modified>
</cp:coreProperties>
</file>